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99B4C" w14:textId="77777777" w:rsidR="00075CEE" w:rsidRDefault="00075CEE" w:rsidP="00644D88">
      <w:pPr>
        <w:pStyle w:val="TOC1"/>
      </w:pPr>
      <w:bookmarkStart w:id="0" w:name="_Toc80684012"/>
    </w:p>
    <w:p w14:paraId="38C36D12" w14:textId="77777777" w:rsidR="00075CEE" w:rsidRDefault="00075CEE" w:rsidP="00644D88">
      <w:pPr>
        <w:pStyle w:val="TOC1"/>
      </w:pPr>
    </w:p>
    <w:p w14:paraId="6A6D0C2B" w14:textId="77777777" w:rsidR="00075CEE" w:rsidRDefault="00075CEE" w:rsidP="00644D88">
      <w:pPr>
        <w:pStyle w:val="TOC1"/>
      </w:pPr>
    </w:p>
    <w:p w14:paraId="54E81E17" w14:textId="77777777" w:rsidR="00075CEE" w:rsidRDefault="00075CEE" w:rsidP="00644D88">
      <w:pPr>
        <w:pStyle w:val="TOC1"/>
      </w:pPr>
    </w:p>
    <w:p w14:paraId="314B8822" w14:textId="7478AF40" w:rsidR="00C653F6" w:rsidRPr="00644D88" w:rsidRDefault="00C653F6" w:rsidP="00644D88">
      <w:pPr>
        <w:pStyle w:val="TOC1"/>
      </w:pPr>
      <w:r w:rsidRPr="00644D88">
        <w:t>TABLE OF CONTENTS</w:t>
      </w:r>
    </w:p>
    <w:p w14:paraId="067506EE" w14:textId="77777777" w:rsidR="00C653F6" w:rsidRDefault="00C653F6" w:rsidP="00644D88">
      <w:pPr>
        <w:pStyle w:val="TOC1"/>
      </w:pPr>
    </w:p>
    <w:p w14:paraId="7F6052BE" w14:textId="197EB724" w:rsidR="00644D88" w:rsidRPr="00F2070E" w:rsidRDefault="00C653F6" w:rsidP="00644D88">
      <w:pPr>
        <w:pStyle w:val="TOC1"/>
        <w:rPr>
          <w:rFonts w:asciiTheme="minorHAnsi" w:eastAsiaTheme="minorEastAsia" w:hAnsiTheme="minorHAnsi" w:cstheme="minorBidi"/>
          <w:noProof/>
          <w:sz w:val="24"/>
          <w:szCs w:val="24"/>
        </w:rPr>
      </w:pPr>
      <w:r>
        <w:rPr>
          <w:sz w:val="32"/>
          <w:szCs w:val="32"/>
        </w:rPr>
        <w:fldChar w:fldCharType="begin"/>
      </w:r>
      <w:r>
        <w:rPr>
          <w:sz w:val="32"/>
          <w:szCs w:val="32"/>
        </w:rPr>
        <w:instrText xml:space="preserve"> TOC \h \z \t "Zoning Section,1" </w:instrText>
      </w:r>
      <w:r>
        <w:rPr>
          <w:sz w:val="32"/>
          <w:szCs w:val="32"/>
        </w:rPr>
        <w:fldChar w:fldCharType="separate"/>
      </w:r>
      <w:hyperlink w:anchor="_Toc84311370" w:history="1">
        <w:r w:rsidR="00644D88" w:rsidRPr="00F2070E">
          <w:rPr>
            <w:rStyle w:val="Hyperlink"/>
            <w:b w:val="0"/>
            <w:bCs w:val="0"/>
            <w:noProof/>
            <w:sz w:val="24"/>
            <w:szCs w:val="24"/>
          </w:rPr>
          <w:t>§280-1.</w:t>
        </w:r>
        <w:r w:rsidR="00644D88" w:rsidRPr="00F2070E">
          <w:rPr>
            <w:rFonts w:asciiTheme="minorHAnsi" w:eastAsiaTheme="minorEastAsia" w:hAnsiTheme="minorHAnsi" w:cstheme="minorBidi"/>
            <w:noProof/>
            <w:sz w:val="24"/>
            <w:szCs w:val="24"/>
          </w:rPr>
          <w:tab/>
        </w:r>
        <w:r w:rsidR="00644D88" w:rsidRPr="00F2070E">
          <w:rPr>
            <w:rStyle w:val="Hyperlink"/>
            <w:rFonts w:eastAsia="Calibri"/>
            <w:b w:val="0"/>
            <w:bCs w:val="0"/>
            <w:noProof/>
            <w:sz w:val="24"/>
            <w:szCs w:val="24"/>
          </w:rPr>
          <w:t>Planning Board authority.</w:t>
        </w:r>
        <w:r w:rsidR="00644D88" w:rsidRPr="00F2070E">
          <w:rPr>
            <w:noProof/>
            <w:webHidden/>
            <w:sz w:val="24"/>
            <w:szCs w:val="24"/>
          </w:rPr>
          <w:tab/>
        </w:r>
        <w:r w:rsidR="00644D88" w:rsidRPr="00F2070E">
          <w:rPr>
            <w:noProof/>
            <w:webHidden/>
            <w:sz w:val="24"/>
            <w:szCs w:val="24"/>
          </w:rPr>
          <w:fldChar w:fldCharType="begin"/>
        </w:r>
        <w:r w:rsidR="00644D88" w:rsidRPr="00F2070E">
          <w:rPr>
            <w:noProof/>
            <w:webHidden/>
            <w:sz w:val="24"/>
            <w:szCs w:val="24"/>
          </w:rPr>
          <w:instrText xml:space="preserve"> PAGEREF _Toc84311370 \h </w:instrText>
        </w:r>
        <w:r w:rsidR="00644D88" w:rsidRPr="00F2070E">
          <w:rPr>
            <w:noProof/>
            <w:webHidden/>
            <w:sz w:val="24"/>
            <w:szCs w:val="24"/>
          </w:rPr>
        </w:r>
        <w:r w:rsidR="00644D88" w:rsidRPr="00F2070E">
          <w:rPr>
            <w:noProof/>
            <w:webHidden/>
            <w:sz w:val="24"/>
            <w:szCs w:val="24"/>
          </w:rPr>
          <w:fldChar w:fldCharType="separate"/>
        </w:r>
        <w:r w:rsidR="00DB515C">
          <w:rPr>
            <w:noProof/>
            <w:webHidden/>
            <w:sz w:val="24"/>
            <w:szCs w:val="24"/>
          </w:rPr>
          <w:t>1</w:t>
        </w:r>
        <w:r w:rsidR="00644D88" w:rsidRPr="00F2070E">
          <w:rPr>
            <w:noProof/>
            <w:webHidden/>
            <w:sz w:val="24"/>
            <w:szCs w:val="24"/>
          </w:rPr>
          <w:fldChar w:fldCharType="end"/>
        </w:r>
      </w:hyperlink>
    </w:p>
    <w:p w14:paraId="2D534B65" w14:textId="0E2D254D" w:rsidR="00644D88" w:rsidRPr="00F2070E" w:rsidRDefault="00EE5982" w:rsidP="00644D88">
      <w:pPr>
        <w:pStyle w:val="TOC1"/>
        <w:rPr>
          <w:rFonts w:asciiTheme="minorHAnsi" w:eastAsiaTheme="minorEastAsia" w:hAnsiTheme="minorHAnsi" w:cstheme="minorBidi"/>
          <w:noProof/>
          <w:sz w:val="24"/>
          <w:szCs w:val="24"/>
        </w:rPr>
      </w:pPr>
      <w:hyperlink w:anchor="_Toc84311371" w:history="1">
        <w:r w:rsidR="00644D88" w:rsidRPr="00F2070E">
          <w:rPr>
            <w:rStyle w:val="Hyperlink"/>
            <w:b w:val="0"/>
            <w:bCs w:val="0"/>
            <w:noProof/>
            <w:sz w:val="24"/>
            <w:szCs w:val="24"/>
          </w:rPr>
          <w:t>§280-2.</w:t>
        </w:r>
        <w:r w:rsidR="00644D88" w:rsidRPr="00F2070E">
          <w:rPr>
            <w:rFonts w:asciiTheme="minorHAnsi" w:eastAsiaTheme="minorEastAsia" w:hAnsiTheme="minorHAnsi" w:cstheme="minorBidi"/>
            <w:noProof/>
            <w:sz w:val="24"/>
            <w:szCs w:val="24"/>
          </w:rPr>
          <w:tab/>
        </w:r>
        <w:r w:rsidR="00644D88" w:rsidRPr="00F2070E">
          <w:rPr>
            <w:rStyle w:val="Hyperlink"/>
            <w:b w:val="0"/>
            <w:bCs w:val="0"/>
            <w:noProof/>
            <w:sz w:val="24"/>
            <w:szCs w:val="24"/>
          </w:rPr>
          <w:t>Policy.</w:t>
        </w:r>
        <w:r w:rsidR="00644D88" w:rsidRPr="00F2070E">
          <w:rPr>
            <w:noProof/>
            <w:webHidden/>
            <w:sz w:val="24"/>
            <w:szCs w:val="24"/>
          </w:rPr>
          <w:tab/>
        </w:r>
        <w:r w:rsidR="00644D88" w:rsidRPr="00F2070E">
          <w:rPr>
            <w:noProof/>
            <w:webHidden/>
            <w:sz w:val="24"/>
            <w:szCs w:val="24"/>
          </w:rPr>
          <w:fldChar w:fldCharType="begin"/>
        </w:r>
        <w:r w:rsidR="00644D88" w:rsidRPr="00F2070E">
          <w:rPr>
            <w:noProof/>
            <w:webHidden/>
            <w:sz w:val="24"/>
            <w:szCs w:val="24"/>
          </w:rPr>
          <w:instrText xml:space="preserve"> PAGEREF _Toc84311371 \h </w:instrText>
        </w:r>
        <w:r w:rsidR="00644D88" w:rsidRPr="00F2070E">
          <w:rPr>
            <w:noProof/>
            <w:webHidden/>
            <w:sz w:val="24"/>
            <w:szCs w:val="24"/>
          </w:rPr>
        </w:r>
        <w:r w:rsidR="00644D88" w:rsidRPr="00F2070E">
          <w:rPr>
            <w:noProof/>
            <w:webHidden/>
            <w:sz w:val="24"/>
            <w:szCs w:val="24"/>
          </w:rPr>
          <w:fldChar w:fldCharType="separate"/>
        </w:r>
        <w:r w:rsidR="00DB515C">
          <w:rPr>
            <w:noProof/>
            <w:webHidden/>
            <w:sz w:val="24"/>
            <w:szCs w:val="24"/>
          </w:rPr>
          <w:t>1</w:t>
        </w:r>
        <w:r w:rsidR="00644D88" w:rsidRPr="00F2070E">
          <w:rPr>
            <w:noProof/>
            <w:webHidden/>
            <w:sz w:val="24"/>
            <w:szCs w:val="24"/>
          </w:rPr>
          <w:fldChar w:fldCharType="end"/>
        </w:r>
      </w:hyperlink>
    </w:p>
    <w:p w14:paraId="6F80372F" w14:textId="1E91CE5F" w:rsidR="00644D88" w:rsidRPr="00F2070E" w:rsidRDefault="00EE5982" w:rsidP="00644D88">
      <w:pPr>
        <w:pStyle w:val="TOC1"/>
        <w:rPr>
          <w:rFonts w:asciiTheme="minorHAnsi" w:eastAsiaTheme="minorEastAsia" w:hAnsiTheme="minorHAnsi" w:cstheme="minorBidi"/>
          <w:noProof/>
          <w:sz w:val="24"/>
          <w:szCs w:val="24"/>
        </w:rPr>
      </w:pPr>
      <w:hyperlink w:anchor="_Toc84311372" w:history="1">
        <w:r w:rsidR="00644D88" w:rsidRPr="00F2070E">
          <w:rPr>
            <w:rStyle w:val="Hyperlink"/>
            <w:b w:val="0"/>
            <w:bCs w:val="0"/>
            <w:noProof/>
            <w:sz w:val="24"/>
            <w:szCs w:val="24"/>
          </w:rPr>
          <w:t>§280-3.</w:t>
        </w:r>
        <w:r w:rsidR="00644D88" w:rsidRPr="00F2070E">
          <w:rPr>
            <w:rFonts w:asciiTheme="minorHAnsi" w:eastAsiaTheme="minorEastAsia" w:hAnsiTheme="minorHAnsi" w:cstheme="minorBidi"/>
            <w:noProof/>
            <w:sz w:val="24"/>
            <w:szCs w:val="24"/>
          </w:rPr>
          <w:tab/>
        </w:r>
        <w:r w:rsidR="00644D88" w:rsidRPr="00F2070E">
          <w:rPr>
            <w:rStyle w:val="Hyperlink"/>
            <w:b w:val="0"/>
            <w:bCs w:val="0"/>
            <w:noProof/>
            <w:sz w:val="24"/>
            <w:szCs w:val="24"/>
          </w:rPr>
          <w:t>Definitions.</w:t>
        </w:r>
        <w:r w:rsidR="00644D88" w:rsidRPr="00F2070E">
          <w:rPr>
            <w:noProof/>
            <w:webHidden/>
            <w:sz w:val="24"/>
            <w:szCs w:val="24"/>
          </w:rPr>
          <w:tab/>
        </w:r>
        <w:r w:rsidR="00644D88" w:rsidRPr="00F2070E">
          <w:rPr>
            <w:noProof/>
            <w:webHidden/>
            <w:sz w:val="24"/>
            <w:szCs w:val="24"/>
          </w:rPr>
          <w:fldChar w:fldCharType="begin"/>
        </w:r>
        <w:r w:rsidR="00644D88" w:rsidRPr="00F2070E">
          <w:rPr>
            <w:noProof/>
            <w:webHidden/>
            <w:sz w:val="24"/>
            <w:szCs w:val="24"/>
          </w:rPr>
          <w:instrText xml:space="preserve"> PAGEREF _Toc84311372 \h </w:instrText>
        </w:r>
        <w:r w:rsidR="00644D88" w:rsidRPr="00F2070E">
          <w:rPr>
            <w:noProof/>
            <w:webHidden/>
            <w:sz w:val="24"/>
            <w:szCs w:val="24"/>
          </w:rPr>
        </w:r>
        <w:r w:rsidR="00644D88" w:rsidRPr="00F2070E">
          <w:rPr>
            <w:noProof/>
            <w:webHidden/>
            <w:sz w:val="24"/>
            <w:szCs w:val="24"/>
          </w:rPr>
          <w:fldChar w:fldCharType="separate"/>
        </w:r>
        <w:r w:rsidR="00DB515C">
          <w:rPr>
            <w:noProof/>
            <w:webHidden/>
            <w:sz w:val="24"/>
            <w:szCs w:val="24"/>
          </w:rPr>
          <w:t>1</w:t>
        </w:r>
        <w:r w:rsidR="00644D88" w:rsidRPr="00F2070E">
          <w:rPr>
            <w:noProof/>
            <w:webHidden/>
            <w:sz w:val="24"/>
            <w:szCs w:val="24"/>
          </w:rPr>
          <w:fldChar w:fldCharType="end"/>
        </w:r>
      </w:hyperlink>
    </w:p>
    <w:p w14:paraId="24D1E995" w14:textId="4DC96CC4" w:rsidR="00644D88" w:rsidRPr="00F2070E" w:rsidRDefault="00EE5982" w:rsidP="00644D88">
      <w:pPr>
        <w:pStyle w:val="TOC1"/>
        <w:rPr>
          <w:rFonts w:asciiTheme="minorHAnsi" w:eastAsiaTheme="minorEastAsia" w:hAnsiTheme="minorHAnsi" w:cstheme="minorBidi"/>
          <w:noProof/>
          <w:sz w:val="24"/>
          <w:szCs w:val="24"/>
        </w:rPr>
      </w:pPr>
      <w:hyperlink w:anchor="_Toc84311373" w:history="1">
        <w:r w:rsidR="00644D88" w:rsidRPr="00F2070E">
          <w:rPr>
            <w:rStyle w:val="Hyperlink"/>
            <w:b w:val="0"/>
            <w:bCs w:val="0"/>
            <w:noProof/>
            <w:sz w:val="24"/>
            <w:szCs w:val="24"/>
          </w:rPr>
          <w:t xml:space="preserve">§280-4. </w:t>
        </w:r>
        <w:r w:rsidR="00644D88" w:rsidRPr="00F2070E">
          <w:rPr>
            <w:rFonts w:asciiTheme="minorHAnsi" w:eastAsiaTheme="minorEastAsia" w:hAnsiTheme="minorHAnsi" w:cstheme="minorBidi"/>
            <w:noProof/>
            <w:sz w:val="24"/>
            <w:szCs w:val="24"/>
          </w:rPr>
          <w:tab/>
        </w:r>
        <w:r w:rsidR="00644D88" w:rsidRPr="00F2070E">
          <w:rPr>
            <w:rStyle w:val="Hyperlink"/>
            <w:b w:val="0"/>
            <w:bCs w:val="0"/>
            <w:noProof/>
            <w:sz w:val="24"/>
            <w:szCs w:val="24"/>
          </w:rPr>
          <w:t>Application process.</w:t>
        </w:r>
        <w:r w:rsidR="00644D88" w:rsidRPr="00F2070E">
          <w:rPr>
            <w:noProof/>
            <w:webHidden/>
            <w:sz w:val="24"/>
            <w:szCs w:val="24"/>
          </w:rPr>
          <w:tab/>
        </w:r>
        <w:r w:rsidR="00644D88" w:rsidRPr="00F2070E">
          <w:rPr>
            <w:noProof/>
            <w:webHidden/>
            <w:sz w:val="24"/>
            <w:szCs w:val="24"/>
          </w:rPr>
          <w:fldChar w:fldCharType="begin"/>
        </w:r>
        <w:r w:rsidR="00644D88" w:rsidRPr="00F2070E">
          <w:rPr>
            <w:noProof/>
            <w:webHidden/>
            <w:sz w:val="24"/>
            <w:szCs w:val="24"/>
          </w:rPr>
          <w:instrText xml:space="preserve"> PAGEREF _Toc84311373 \h </w:instrText>
        </w:r>
        <w:r w:rsidR="00644D88" w:rsidRPr="00F2070E">
          <w:rPr>
            <w:noProof/>
            <w:webHidden/>
            <w:sz w:val="24"/>
            <w:szCs w:val="24"/>
          </w:rPr>
        </w:r>
        <w:r w:rsidR="00644D88" w:rsidRPr="00F2070E">
          <w:rPr>
            <w:noProof/>
            <w:webHidden/>
            <w:sz w:val="24"/>
            <w:szCs w:val="24"/>
          </w:rPr>
          <w:fldChar w:fldCharType="separate"/>
        </w:r>
        <w:r w:rsidR="00DB515C">
          <w:rPr>
            <w:noProof/>
            <w:webHidden/>
            <w:sz w:val="24"/>
            <w:szCs w:val="24"/>
          </w:rPr>
          <w:t>3</w:t>
        </w:r>
        <w:r w:rsidR="00644D88" w:rsidRPr="00F2070E">
          <w:rPr>
            <w:noProof/>
            <w:webHidden/>
            <w:sz w:val="24"/>
            <w:szCs w:val="24"/>
          </w:rPr>
          <w:fldChar w:fldCharType="end"/>
        </w:r>
      </w:hyperlink>
    </w:p>
    <w:p w14:paraId="23FAB500" w14:textId="1CF8D36D" w:rsidR="00644D88" w:rsidRPr="00F2070E" w:rsidRDefault="00EE5982" w:rsidP="00644D88">
      <w:pPr>
        <w:pStyle w:val="TOC1"/>
        <w:rPr>
          <w:rFonts w:asciiTheme="minorHAnsi" w:eastAsiaTheme="minorEastAsia" w:hAnsiTheme="minorHAnsi" w:cstheme="minorBidi"/>
          <w:noProof/>
          <w:sz w:val="24"/>
          <w:szCs w:val="24"/>
        </w:rPr>
      </w:pPr>
      <w:hyperlink w:anchor="_Toc84311374" w:history="1">
        <w:r w:rsidR="00644D88" w:rsidRPr="00F2070E">
          <w:rPr>
            <w:rStyle w:val="Hyperlink"/>
            <w:rFonts w:eastAsia="Calibri"/>
            <w:b w:val="0"/>
            <w:bCs w:val="0"/>
            <w:noProof/>
            <w:sz w:val="24"/>
            <w:szCs w:val="24"/>
          </w:rPr>
          <w:t>§280-5.</w:t>
        </w:r>
        <w:r w:rsidR="00644D88" w:rsidRPr="00F2070E">
          <w:rPr>
            <w:rFonts w:asciiTheme="minorHAnsi" w:eastAsiaTheme="minorEastAsia" w:hAnsiTheme="minorHAnsi" w:cstheme="minorBidi"/>
            <w:noProof/>
            <w:sz w:val="24"/>
            <w:szCs w:val="24"/>
          </w:rPr>
          <w:tab/>
        </w:r>
        <w:r w:rsidR="00644D88" w:rsidRPr="00F2070E">
          <w:rPr>
            <w:rStyle w:val="Hyperlink"/>
            <w:rFonts w:eastAsia="Calibri"/>
            <w:b w:val="0"/>
            <w:bCs w:val="0"/>
            <w:noProof/>
            <w:sz w:val="24"/>
            <w:szCs w:val="24"/>
          </w:rPr>
          <w:t>Area Variances.</w:t>
        </w:r>
        <w:r w:rsidR="00644D88" w:rsidRPr="00F2070E">
          <w:rPr>
            <w:noProof/>
            <w:webHidden/>
            <w:sz w:val="24"/>
            <w:szCs w:val="24"/>
          </w:rPr>
          <w:tab/>
        </w:r>
        <w:r w:rsidR="00644D88" w:rsidRPr="00F2070E">
          <w:rPr>
            <w:noProof/>
            <w:webHidden/>
            <w:sz w:val="24"/>
            <w:szCs w:val="24"/>
          </w:rPr>
          <w:fldChar w:fldCharType="begin"/>
        </w:r>
        <w:r w:rsidR="00644D88" w:rsidRPr="00F2070E">
          <w:rPr>
            <w:noProof/>
            <w:webHidden/>
            <w:sz w:val="24"/>
            <w:szCs w:val="24"/>
          </w:rPr>
          <w:instrText xml:space="preserve"> PAGEREF _Toc84311374 \h </w:instrText>
        </w:r>
        <w:r w:rsidR="00644D88" w:rsidRPr="00F2070E">
          <w:rPr>
            <w:noProof/>
            <w:webHidden/>
            <w:sz w:val="24"/>
            <w:szCs w:val="24"/>
          </w:rPr>
        </w:r>
        <w:r w:rsidR="00644D88" w:rsidRPr="00F2070E">
          <w:rPr>
            <w:noProof/>
            <w:webHidden/>
            <w:sz w:val="24"/>
            <w:szCs w:val="24"/>
          </w:rPr>
          <w:fldChar w:fldCharType="separate"/>
        </w:r>
        <w:r w:rsidR="00DB515C">
          <w:rPr>
            <w:noProof/>
            <w:webHidden/>
            <w:sz w:val="24"/>
            <w:szCs w:val="24"/>
          </w:rPr>
          <w:t>5</w:t>
        </w:r>
        <w:r w:rsidR="00644D88" w:rsidRPr="00F2070E">
          <w:rPr>
            <w:noProof/>
            <w:webHidden/>
            <w:sz w:val="24"/>
            <w:szCs w:val="24"/>
          </w:rPr>
          <w:fldChar w:fldCharType="end"/>
        </w:r>
      </w:hyperlink>
    </w:p>
    <w:p w14:paraId="63FE797E" w14:textId="24615737" w:rsidR="00644D88" w:rsidRPr="00F2070E" w:rsidRDefault="00EE5982" w:rsidP="00644D88">
      <w:pPr>
        <w:pStyle w:val="TOC1"/>
        <w:rPr>
          <w:rFonts w:asciiTheme="minorHAnsi" w:eastAsiaTheme="minorEastAsia" w:hAnsiTheme="minorHAnsi" w:cstheme="minorBidi"/>
          <w:noProof/>
          <w:sz w:val="24"/>
          <w:szCs w:val="24"/>
        </w:rPr>
      </w:pPr>
      <w:hyperlink w:anchor="_Toc84311375" w:history="1">
        <w:r w:rsidR="00644D88" w:rsidRPr="00F2070E">
          <w:rPr>
            <w:rStyle w:val="Hyperlink"/>
            <w:rFonts w:eastAsia="Calibri"/>
            <w:b w:val="0"/>
            <w:bCs w:val="0"/>
            <w:noProof/>
            <w:sz w:val="24"/>
            <w:szCs w:val="24"/>
          </w:rPr>
          <w:t>§280-6.</w:t>
        </w:r>
        <w:r w:rsidR="00644D88" w:rsidRPr="00F2070E">
          <w:rPr>
            <w:rFonts w:asciiTheme="minorHAnsi" w:eastAsiaTheme="minorEastAsia" w:hAnsiTheme="minorHAnsi" w:cstheme="minorBidi"/>
            <w:noProof/>
            <w:sz w:val="24"/>
            <w:szCs w:val="24"/>
          </w:rPr>
          <w:tab/>
        </w:r>
        <w:r w:rsidR="00644D88" w:rsidRPr="00F2070E">
          <w:rPr>
            <w:rStyle w:val="Hyperlink"/>
            <w:rFonts w:eastAsia="Calibri"/>
            <w:b w:val="0"/>
            <w:bCs w:val="0"/>
            <w:noProof/>
            <w:sz w:val="24"/>
            <w:szCs w:val="24"/>
          </w:rPr>
          <w:t>Planning Board review process</w:t>
        </w:r>
        <w:r w:rsidR="00644D88" w:rsidRPr="00F2070E">
          <w:rPr>
            <w:noProof/>
            <w:webHidden/>
            <w:sz w:val="24"/>
            <w:szCs w:val="24"/>
          </w:rPr>
          <w:tab/>
        </w:r>
        <w:r w:rsidR="00644D88" w:rsidRPr="00F2070E">
          <w:rPr>
            <w:noProof/>
            <w:webHidden/>
            <w:sz w:val="24"/>
            <w:szCs w:val="24"/>
          </w:rPr>
          <w:fldChar w:fldCharType="begin"/>
        </w:r>
        <w:r w:rsidR="00644D88" w:rsidRPr="00F2070E">
          <w:rPr>
            <w:noProof/>
            <w:webHidden/>
            <w:sz w:val="24"/>
            <w:szCs w:val="24"/>
          </w:rPr>
          <w:instrText xml:space="preserve"> PAGEREF _Toc84311375 \h </w:instrText>
        </w:r>
        <w:r w:rsidR="00644D88" w:rsidRPr="00F2070E">
          <w:rPr>
            <w:noProof/>
            <w:webHidden/>
            <w:sz w:val="24"/>
            <w:szCs w:val="24"/>
          </w:rPr>
        </w:r>
        <w:r w:rsidR="00644D88" w:rsidRPr="00F2070E">
          <w:rPr>
            <w:noProof/>
            <w:webHidden/>
            <w:sz w:val="24"/>
            <w:szCs w:val="24"/>
          </w:rPr>
          <w:fldChar w:fldCharType="separate"/>
        </w:r>
        <w:r w:rsidR="00DB515C">
          <w:rPr>
            <w:noProof/>
            <w:webHidden/>
            <w:sz w:val="24"/>
            <w:szCs w:val="24"/>
          </w:rPr>
          <w:t>5</w:t>
        </w:r>
        <w:r w:rsidR="00644D88" w:rsidRPr="00F2070E">
          <w:rPr>
            <w:noProof/>
            <w:webHidden/>
            <w:sz w:val="24"/>
            <w:szCs w:val="24"/>
          </w:rPr>
          <w:fldChar w:fldCharType="end"/>
        </w:r>
      </w:hyperlink>
    </w:p>
    <w:p w14:paraId="3487D554" w14:textId="6547A93E" w:rsidR="00644D88" w:rsidRPr="00F2070E" w:rsidRDefault="00EE5982" w:rsidP="00644D88">
      <w:pPr>
        <w:pStyle w:val="TOC1"/>
        <w:rPr>
          <w:rFonts w:asciiTheme="minorHAnsi" w:eastAsiaTheme="minorEastAsia" w:hAnsiTheme="minorHAnsi" w:cstheme="minorBidi"/>
          <w:noProof/>
          <w:sz w:val="24"/>
          <w:szCs w:val="24"/>
        </w:rPr>
      </w:pPr>
      <w:hyperlink w:anchor="_Toc84311376" w:history="1">
        <w:r w:rsidR="00644D88" w:rsidRPr="00F2070E">
          <w:rPr>
            <w:rStyle w:val="Hyperlink"/>
            <w:rFonts w:eastAsia="Calibri"/>
            <w:b w:val="0"/>
            <w:bCs w:val="0"/>
            <w:noProof/>
            <w:sz w:val="24"/>
            <w:szCs w:val="24"/>
          </w:rPr>
          <w:t>§280-7.</w:t>
        </w:r>
        <w:r w:rsidR="00644D88" w:rsidRPr="00F2070E">
          <w:rPr>
            <w:rFonts w:asciiTheme="minorHAnsi" w:eastAsiaTheme="minorEastAsia" w:hAnsiTheme="minorHAnsi" w:cstheme="minorBidi"/>
            <w:noProof/>
            <w:sz w:val="24"/>
            <w:szCs w:val="24"/>
          </w:rPr>
          <w:tab/>
        </w:r>
        <w:r w:rsidR="00644D88" w:rsidRPr="00F2070E">
          <w:rPr>
            <w:rStyle w:val="Hyperlink"/>
            <w:rFonts w:eastAsia="Calibri"/>
            <w:b w:val="0"/>
            <w:bCs w:val="0"/>
            <w:noProof/>
            <w:sz w:val="24"/>
            <w:szCs w:val="24"/>
          </w:rPr>
          <w:t>Waiver of requirements.</w:t>
        </w:r>
        <w:r w:rsidR="00644D88" w:rsidRPr="00F2070E">
          <w:rPr>
            <w:noProof/>
            <w:webHidden/>
            <w:sz w:val="24"/>
            <w:szCs w:val="24"/>
          </w:rPr>
          <w:tab/>
        </w:r>
        <w:r w:rsidR="00644D88" w:rsidRPr="00F2070E">
          <w:rPr>
            <w:noProof/>
            <w:webHidden/>
            <w:sz w:val="24"/>
            <w:szCs w:val="24"/>
          </w:rPr>
          <w:fldChar w:fldCharType="begin"/>
        </w:r>
        <w:r w:rsidR="00644D88" w:rsidRPr="00F2070E">
          <w:rPr>
            <w:noProof/>
            <w:webHidden/>
            <w:sz w:val="24"/>
            <w:szCs w:val="24"/>
          </w:rPr>
          <w:instrText xml:space="preserve"> PAGEREF _Toc84311376 \h </w:instrText>
        </w:r>
        <w:r w:rsidR="00644D88" w:rsidRPr="00F2070E">
          <w:rPr>
            <w:noProof/>
            <w:webHidden/>
            <w:sz w:val="24"/>
            <w:szCs w:val="24"/>
          </w:rPr>
        </w:r>
        <w:r w:rsidR="00644D88" w:rsidRPr="00F2070E">
          <w:rPr>
            <w:noProof/>
            <w:webHidden/>
            <w:sz w:val="24"/>
            <w:szCs w:val="24"/>
          </w:rPr>
          <w:fldChar w:fldCharType="separate"/>
        </w:r>
        <w:r w:rsidR="00DB515C">
          <w:rPr>
            <w:noProof/>
            <w:webHidden/>
            <w:sz w:val="24"/>
            <w:szCs w:val="24"/>
          </w:rPr>
          <w:t>7</w:t>
        </w:r>
        <w:r w:rsidR="00644D88" w:rsidRPr="00F2070E">
          <w:rPr>
            <w:noProof/>
            <w:webHidden/>
            <w:sz w:val="24"/>
            <w:szCs w:val="24"/>
          </w:rPr>
          <w:fldChar w:fldCharType="end"/>
        </w:r>
      </w:hyperlink>
    </w:p>
    <w:p w14:paraId="5A0FC956" w14:textId="40F0B62A" w:rsidR="00644D88" w:rsidRPr="00F2070E" w:rsidRDefault="00EE5982" w:rsidP="00644D88">
      <w:pPr>
        <w:pStyle w:val="TOC1"/>
        <w:rPr>
          <w:rFonts w:asciiTheme="minorHAnsi" w:eastAsiaTheme="minorEastAsia" w:hAnsiTheme="minorHAnsi" w:cstheme="minorBidi"/>
          <w:noProof/>
          <w:sz w:val="24"/>
          <w:szCs w:val="24"/>
        </w:rPr>
      </w:pPr>
      <w:hyperlink w:anchor="_Toc84311377" w:history="1">
        <w:r w:rsidR="00644D88" w:rsidRPr="00F2070E">
          <w:rPr>
            <w:rStyle w:val="Hyperlink"/>
            <w:rFonts w:eastAsia="Calibri"/>
            <w:b w:val="0"/>
            <w:bCs w:val="0"/>
            <w:noProof/>
            <w:sz w:val="24"/>
            <w:szCs w:val="24"/>
          </w:rPr>
          <w:t>§280-8.</w:t>
        </w:r>
        <w:r w:rsidR="00644D88" w:rsidRPr="00F2070E">
          <w:rPr>
            <w:rFonts w:asciiTheme="minorHAnsi" w:eastAsiaTheme="minorEastAsia" w:hAnsiTheme="minorHAnsi" w:cstheme="minorBidi"/>
            <w:noProof/>
            <w:sz w:val="24"/>
            <w:szCs w:val="24"/>
          </w:rPr>
          <w:tab/>
        </w:r>
        <w:r w:rsidR="00644D88" w:rsidRPr="00F2070E">
          <w:rPr>
            <w:rStyle w:val="Hyperlink"/>
            <w:rFonts w:eastAsia="Calibri"/>
            <w:b w:val="0"/>
            <w:bCs w:val="0"/>
            <w:noProof/>
            <w:sz w:val="24"/>
            <w:szCs w:val="24"/>
          </w:rPr>
          <w:t>Action on proposed subdivision plat.</w:t>
        </w:r>
        <w:r w:rsidR="00644D88" w:rsidRPr="00F2070E">
          <w:rPr>
            <w:noProof/>
            <w:webHidden/>
            <w:sz w:val="24"/>
            <w:szCs w:val="24"/>
          </w:rPr>
          <w:tab/>
        </w:r>
        <w:r w:rsidR="00644D88" w:rsidRPr="00F2070E">
          <w:rPr>
            <w:noProof/>
            <w:webHidden/>
            <w:sz w:val="24"/>
            <w:szCs w:val="24"/>
          </w:rPr>
          <w:fldChar w:fldCharType="begin"/>
        </w:r>
        <w:r w:rsidR="00644D88" w:rsidRPr="00F2070E">
          <w:rPr>
            <w:noProof/>
            <w:webHidden/>
            <w:sz w:val="24"/>
            <w:szCs w:val="24"/>
          </w:rPr>
          <w:instrText xml:space="preserve"> PAGEREF _Toc84311377 \h </w:instrText>
        </w:r>
        <w:r w:rsidR="00644D88" w:rsidRPr="00F2070E">
          <w:rPr>
            <w:noProof/>
            <w:webHidden/>
            <w:sz w:val="24"/>
            <w:szCs w:val="24"/>
          </w:rPr>
        </w:r>
        <w:r w:rsidR="00644D88" w:rsidRPr="00F2070E">
          <w:rPr>
            <w:noProof/>
            <w:webHidden/>
            <w:sz w:val="24"/>
            <w:szCs w:val="24"/>
          </w:rPr>
          <w:fldChar w:fldCharType="separate"/>
        </w:r>
        <w:r w:rsidR="00DB515C">
          <w:rPr>
            <w:noProof/>
            <w:webHidden/>
            <w:sz w:val="24"/>
            <w:szCs w:val="24"/>
          </w:rPr>
          <w:t>7</w:t>
        </w:r>
        <w:r w:rsidR="00644D88" w:rsidRPr="00F2070E">
          <w:rPr>
            <w:noProof/>
            <w:webHidden/>
            <w:sz w:val="24"/>
            <w:szCs w:val="24"/>
          </w:rPr>
          <w:fldChar w:fldCharType="end"/>
        </w:r>
      </w:hyperlink>
    </w:p>
    <w:p w14:paraId="2AABCF92" w14:textId="42BB0BF7" w:rsidR="00644D88" w:rsidRPr="00F2070E" w:rsidRDefault="00EE5982" w:rsidP="00644D88">
      <w:pPr>
        <w:pStyle w:val="TOC1"/>
        <w:rPr>
          <w:rFonts w:asciiTheme="minorHAnsi" w:eastAsiaTheme="minorEastAsia" w:hAnsiTheme="minorHAnsi" w:cstheme="minorBidi"/>
          <w:noProof/>
          <w:sz w:val="24"/>
          <w:szCs w:val="24"/>
        </w:rPr>
      </w:pPr>
      <w:hyperlink w:anchor="_Toc84311378" w:history="1">
        <w:r w:rsidR="00644D88" w:rsidRPr="00F2070E">
          <w:rPr>
            <w:rStyle w:val="Hyperlink"/>
            <w:rFonts w:eastAsia="Calibri"/>
            <w:b w:val="0"/>
            <w:bCs w:val="0"/>
            <w:noProof/>
            <w:sz w:val="24"/>
            <w:szCs w:val="24"/>
          </w:rPr>
          <w:t>§280-9.</w:t>
        </w:r>
        <w:r w:rsidR="00644D88" w:rsidRPr="00F2070E">
          <w:rPr>
            <w:rFonts w:asciiTheme="minorHAnsi" w:eastAsiaTheme="minorEastAsia" w:hAnsiTheme="minorHAnsi" w:cstheme="minorBidi"/>
            <w:noProof/>
            <w:sz w:val="24"/>
            <w:szCs w:val="24"/>
          </w:rPr>
          <w:tab/>
        </w:r>
        <w:r w:rsidR="00644D88" w:rsidRPr="00F2070E">
          <w:rPr>
            <w:rStyle w:val="Hyperlink"/>
            <w:rFonts w:eastAsia="Calibri"/>
            <w:b w:val="0"/>
            <w:bCs w:val="0"/>
            <w:noProof/>
            <w:sz w:val="24"/>
            <w:szCs w:val="24"/>
          </w:rPr>
          <w:t>General requirements and design standards for subdivisions.</w:t>
        </w:r>
        <w:r w:rsidR="00644D88" w:rsidRPr="00F2070E">
          <w:rPr>
            <w:noProof/>
            <w:webHidden/>
            <w:sz w:val="24"/>
            <w:szCs w:val="24"/>
          </w:rPr>
          <w:tab/>
        </w:r>
        <w:r w:rsidR="00644D88" w:rsidRPr="00F2070E">
          <w:rPr>
            <w:noProof/>
            <w:webHidden/>
            <w:sz w:val="24"/>
            <w:szCs w:val="24"/>
          </w:rPr>
          <w:fldChar w:fldCharType="begin"/>
        </w:r>
        <w:r w:rsidR="00644D88" w:rsidRPr="00F2070E">
          <w:rPr>
            <w:noProof/>
            <w:webHidden/>
            <w:sz w:val="24"/>
            <w:szCs w:val="24"/>
          </w:rPr>
          <w:instrText xml:space="preserve"> PAGEREF _Toc84311378 \h </w:instrText>
        </w:r>
        <w:r w:rsidR="00644D88" w:rsidRPr="00F2070E">
          <w:rPr>
            <w:noProof/>
            <w:webHidden/>
            <w:sz w:val="24"/>
            <w:szCs w:val="24"/>
          </w:rPr>
        </w:r>
        <w:r w:rsidR="00644D88" w:rsidRPr="00F2070E">
          <w:rPr>
            <w:noProof/>
            <w:webHidden/>
            <w:sz w:val="24"/>
            <w:szCs w:val="24"/>
          </w:rPr>
          <w:fldChar w:fldCharType="separate"/>
        </w:r>
        <w:r w:rsidR="00DB515C">
          <w:rPr>
            <w:noProof/>
            <w:webHidden/>
            <w:sz w:val="24"/>
            <w:szCs w:val="24"/>
          </w:rPr>
          <w:t>8</w:t>
        </w:r>
        <w:r w:rsidR="00644D88" w:rsidRPr="00F2070E">
          <w:rPr>
            <w:noProof/>
            <w:webHidden/>
            <w:sz w:val="24"/>
            <w:szCs w:val="24"/>
          </w:rPr>
          <w:fldChar w:fldCharType="end"/>
        </w:r>
      </w:hyperlink>
    </w:p>
    <w:p w14:paraId="1C46DA06" w14:textId="14701A0F" w:rsidR="00644D88" w:rsidRPr="00F2070E" w:rsidRDefault="00EE5982" w:rsidP="00644D88">
      <w:pPr>
        <w:pStyle w:val="TOC1"/>
        <w:rPr>
          <w:rFonts w:asciiTheme="minorHAnsi" w:eastAsiaTheme="minorEastAsia" w:hAnsiTheme="minorHAnsi" w:cstheme="minorBidi"/>
          <w:noProof/>
          <w:sz w:val="24"/>
          <w:szCs w:val="24"/>
        </w:rPr>
      </w:pPr>
      <w:hyperlink w:anchor="_Toc84311379" w:history="1">
        <w:r w:rsidR="00644D88" w:rsidRPr="00F2070E">
          <w:rPr>
            <w:rStyle w:val="Hyperlink"/>
            <w:rFonts w:eastAsia="Calibri"/>
            <w:b w:val="0"/>
            <w:bCs w:val="0"/>
            <w:noProof/>
            <w:sz w:val="24"/>
            <w:szCs w:val="24"/>
          </w:rPr>
          <w:t xml:space="preserve">§280-10. </w:t>
        </w:r>
        <w:r w:rsidR="00644D88" w:rsidRPr="00F2070E">
          <w:rPr>
            <w:rFonts w:asciiTheme="minorHAnsi" w:eastAsiaTheme="minorEastAsia" w:hAnsiTheme="minorHAnsi" w:cstheme="minorBidi"/>
            <w:noProof/>
            <w:sz w:val="24"/>
            <w:szCs w:val="24"/>
          </w:rPr>
          <w:tab/>
        </w:r>
        <w:r w:rsidR="00644D88" w:rsidRPr="00F2070E">
          <w:rPr>
            <w:rStyle w:val="Hyperlink"/>
            <w:rFonts w:eastAsia="Calibri"/>
            <w:b w:val="0"/>
            <w:bCs w:val="0"/>
            <w:noProof/>
            <w:sz w:val="24"/>
            <w:szCs w:val="24"/>
          </w:rPr>
          <w:t>Required improvements.</w:t>
        </w:r>
        <w:r w:rsidR="00644D88" w:rsidRPr="00F2070E">
          <w:rPr>
            <w:noProof/>
            <w:webHidden/>
            <w:sz w:val="24"/>
            <w:szCs w:val="24"/>
          </w:rPr>
          <w:tab/>
        </w:r>
        <w:r w:rsidR="00644D88" w:rsidRPr="00F2070E">
          <w:rPr>
            <w:noProof/>
            <w:webHidden/>
            <w:sz w:val="24"/>
            <w:szCs w:val="24"/>
          </w:rPr>
          <w:fldChar w:fldCharType="begin"/>
        </w:r>
        <w:r w:rsidR="00644D88" w:rsidRPr="00F2070E">
          <w:rPr>
            <w:noProof/>
            <w:webHidden/>
            <w:sz w:val="24"/>
            <w:szCs w:val="24"/>
          </w:rPr>
          <w:instrText xml:space="preserve"> PAGEREF _Toc84311379 \h </w:instrText>
        </w:r>
        <w:r w:rsidR="00644D88" w:rsidRPr="00F2070E">
          <w:rPr>
            <w:noProof/>
            <w:webHidden/>
            <w:sz w:val="24"/>
            <w:szCs w:val="24"/>
          </w:rPr>
        </w:r>
        <w:r w:rsidR="00644D88" w:rsidRPr="00F2070E">
          <w:rPr>
            <w:noProof/>
            <w:webHidden/>
            <w:sz w:val="24"/>
            <w:szCs w:val="24"/>
          </w:rPr>
          <w:fldChar w:fldCharType="separate"/>
        </w:r>
        <w:r w:rsidR="00DB515C">
          <w:rPr>
            <w:noProof/>
            <w:webHidden/>
            <w:sz w:val="24"/>
            <w:szCs w:val="24"/>
          </w:rPr>
          <w:t>11</w:t>
        </w:r>
        <w:r w:rsidR="00644D88" w:rsidRPr="00F2070E">
          <w:rPr>
            <w:noProof/>
            <w:webHidden/>
            <w:sz w:val="24"/>
            <w:szCs w:val="24"/>
          </w:rPr>
          <w:fldChar w:fldCharType="end"/>
        </w:r>
      </w:hyperlink>
    </w:p>
    <w:p w14:paraId="6526E4AE" w14:textId="5D72E1C0" w:rsidR="00644D88" w:rsidRPr="00F2070E" w:rsidRDefault="00EE5982" w:rsidP="00644D88">
      <w:pPr>
        <w:pStyle w:val="TOC1"/>
        <w:rPr>
          <w:rFonts w:asciiTheme="minorHAnsi" w:eastAsiaTheme="minorEastAsia" w:hAnsiTheme="minorHAnsi" w:cstheme="minorBidi"/>
          <w:noProof/>
          <w:sz w:val="24"/>
          <w:szCs w:val="24"/>
        </w:rPr>
      </w:pPr>
      <w:hyperlink w:anchor="_Toc84311380" w:history="1">
        <w:r w:rsidR="00644D88" w:rsidRPr="00F2070E">
          <w:rPr>
            <w:rStyle w:val="Hyperlink"/>
            <w:rFonts w:eastAsia="Calibri"/>
            <w:b w:val="0"/>
            <w:bCs w:val="0"/>
            <w:noProof/>
            <w:sz w:val="24"/>
            <w:szCs w:val="24"/>
          </w:rPr>
          <w:t>§280-11.</w:t>
        </w:r>
        <w:r w:rsidR="00644D88" w:rsidRPr="00F2070E">
          <w:rPr>
            <w:rFonts w:asciiTheme="minorHAnsi" w:eastAsiaTheme="minorEastAsia" w:hAnsiTheme="minorHAnsi" w:cstheme="minorBidi"/>
            <w:noProof/>
            <w:sz w:val="24"/>
            <w:szCs w:val="24"/>
          </w:rPr>
          <w:tab/>
        </w:r>
        <w:r w:rsidR="00644D88" w:rsidRPr="00F2070E">
          <w:rPr>
            <w:rStyle w:val="Hyperlink"/>
            <w:rFonts w:eastAsia="Calibri"/>
            <w:b w:val="0"/>
            <w:bCs w:val="0"/>
            <w:noProof/>
            <w:sz w:val="24"/>
            <w:szCs w:val="24"/>
          </w:rPr>
          <w:t>Public acceptance of proposed streets, sidewalks, and park areas.</w:t>
        </w:r>
        <w:r w:rsidR="00644D88" w:rsidRPr="00F2070E">
          <w:rPr>
            <w:noProof/>
            <w:webHidden/>
            <w:sz w:val="24"/>
            <w:szCs w:val="24"/>
          </w:rPr>
          <w:tab/>
        </w:r>
        <w:r w:rsidR="00644D88" w:rsidRPr="00F2070E">
          <w:rPr>
            <w:noProof/>
            <w:webHidden/>
            <w:sz w:val="24"/>
            <w:szCs w:val="24"/>
          </w:rPr>
          <w:fldChar w:fldCharType="begin"/>
        </w:r>
        <w:r w:rsidR="00644D88" w:rsidRPr="00F2070E">
          <w:rPr>
            <w:noProof/>
            <w:webHidden/>
            <w:sz w:val="24"/>
            <w:szCs w:val="24"/>
          </w:rPr>
          <w:instrText xml:space="preserve"> PAGEREF _Toc84311380 \h </w:instrText>
        </w:r>
        <w:r w:rsidR="00644D88" w:rsidRPr="00F2070E">
          <w:rPr>
            <w:noProof/>
            <w:webHidden/>
            <w:sz w:val="24"/>
            <w:szCs w:val="24"/>
          </w:rPr>
        </w:r>
        <w:r w:rsidR="00644D88" w:rsidRPr="00F2070E">
          <w:rPr>
            <w:noProof/>
            <w:webHidden/>
            <w:sz w:val="24"/>
            <w:szCs w:val="24"/>
          </w:rPr>
          <w:fldChar w:fldCharType="separate"/>
        </w:r>
        <w:r w:rsidR="00DB515C">
          <w:rPr>
            <w:noProof/>
            <w:webHidden/>
            <w:sz w:val="24"/>
            <w:szCs w:val="24"/>
          </w:rPr>
          <w:t>13</w:t>
        </w:r>
        <w:r w:rsidR="00644D88" w:rsidRPr="00F2070E">
          <w:rPr>
            <w:noProof/>
            <w:webHidden/>
            <w:sz w:val="24"/>
            <w:szCs w:val="24"/>
          </w:rPr>
          <w:fldChar w:fldCharType="end"/>
        </w:r>
      </w:hyperlink>
    </w:p>
    <w:p w14:paraId="201FD283" w14:textId="370EC8CD" w:rsidR="00644D88" w:rsidRPr="00F2070E" w:rsidRDefault="00EE5982" w:rsidP="00644D88">
      <w:pPr>
        <w:pStyle w:val="TOC1"/>
        <w:rPr>
          <w:rFonts w:asciiTheme="minorHAnsi" w:eastAsiaTheme="minorEastAsia" w:hAnsiTheme="minorHAnsi" w:cstheme="minorBidi"/>
          <w:noProof/>
          <w:sz w:val="24"/>
          <w:szCs w:val="24"/>
        </w:rPr>
      </w:pPr>
      <w:hyperlink w:anchor="_Toc84311381" w:history="1">
        <w:r w:rsidR="00644D88" w:rsidRPr="00F2070E">
          <w:rPr>
            <w:rStyle w:val="Hyperlink"/>
            <w:rFonts w:eastAsia="Calibri"/>
            <w:b w:val="0"/>
            <w:bCs w:val="0"/>
            <w:noProof/>
            <w:sz w:val="24"/>
            <w:szCs w:val="24"/>
          </w:rPr>
          <w:t xml:space="preserve">§280-12. </w:t>
        </w:r>
        <w:r w:rsidR="00644D88" w:rsidRPr="00F2070E">
          <w:rPr>
            <w:rFonts w:asciiTheme="minorHAnsi" w:eastAsiaTheme="minorEastAsia" w:hAnsiTheme="minorHAnsi" w:cstheme="minorBidi"/>
            <w:noProof/>
            <w:sz w:val="24"/>
            <w:szCs w:val="24"/>
          </w:rPr>
          <w:tab/>
        </w:r>
        <w:r w:rsidR="00644D88" w:rsidRPr="00F2070E">
          <w:rPr>
            <w:rStyle w:val="Hyperlink"/>
            <w:rFonts w:eastAsia="Calibri"/>
            <w:b w:val="0"/>
            <w:bCs w:val="0"/>
            <w:noProof/>
            <w:sz w:val="24"/>
            <w:szCs w:val="24"/>
          </w:rPr>
          <w:t>Inspection.</w:t>
        </w:r>
        <w:r w:rsidR="00644D88" w:rsidRPr="00F2070E">
          <w:rPr>
            <w:noProof/>
            <w:webHidden/>
            <w:sz w:val="24"/>
            <w:szCs w:val="24"/>
          </w:rPr>
          <w:tab/>
        </w:r>
        <w:r w:rsidR="00644D88" w:rsidRPr="00F2070E">
          <w:rPr>
            <w:noProof/>
            <w:webHidden/>
            <w:sz w:val="24"/>
            <w:szCs w:val="24"/>
          </w:rPr>
          <w:fldChar w:fldCharType="begin"/>
        </w:r>
        <w:r w:rsidR="00644D88" w:rsidRPr="00F2070E">
          <w:rPr>
            <w:noProof/>
            <w:webHidden/>
            <w:sz w:val="24"/>
            <w:szCs w:val="24"/>
          </w:rPr>
          <w:instrText xml:space="preserve"> PAGEREF _Toc84311381 \h </w:instrText>
        </w:r>
        <w:r w:rsidR="00644D88" w:rsidRPr="00F2070E">
          <w:rPr>
            <w:noProof/>
            <w:webHidden/>
            <w:sz w:val="24"/>
            <w:szCs w:val="24"/>
          </w:rPr>
        </w:r>
        <w:r w:rsidR="00644D88" w:rsidRPr="00F2070E">
          <w:rPr>
            <w:noProof/>
            <w:webHidden/>
            <w:sz w:val="24"/>
            <w:szCs w:val="24"/>
          </w:rPr>
          <w:fldChar w:fldCharType="separate"/>
        </w:r>
        <w:r w:rsidR="00DB515C">
          <w:rPr>
            <w:noProof/>
            <w:webHidden/>
            <w:sz w:val="24"/>
            <w:szCs w:val="24"/>
          </w:rPr>
          <w:t>14</w:t>
        </w:r>
        <w:r w:rsidR="00644D88" w:rsidRPr="00F2070E">
          <w:rPr>
            <w:noProof/>
            <w:webHidden/>
            <w:sz w:val="24"/>
            <w:szCs w:val="24"/>
          </w:rPr>
          <w:fldChar w:fldCharType="end"/>
        </w:r>
      </w:hyperlink>
    </w:p>
    <w:p w14:paraId="7FDBA342" w14:textId="4D85A49D" w:rsidR="00644D88" w:rsidRPr="00F2070E" w:rsidRDefault="00EE5982" w:rsidP="00644D88">
      <w:pPr>
        <w:pStyle w:val="TOC1"/>
        <w:rPr>
          <w:rFonts w:asciiTheme="minorHAnsi" w:eastAsiaTheme="minorEastAsia" w:hAnsiTheme="minorHAnsi" w:cstheme="minorBidi"/>
          <w:noProof/>
          <w:sz w:val="24"/>
          <w:szCs w:val="24"/>
        </w:rPr>
      </w:pPr>
      <w:hyperlink w:anchor="_Toc84311382" w:history="1">
        <w:r w:rsidR="00644D88" w:rsidRPr="00F2070E">
          <w:rPr>
            <w:rStyle w:val="Hyperlink"/>
            <w:rFonts w:eastAsia="Calibri"/>
            <w:b w:val="0"/>
            <w:bCs w:val="0"/>
            <w:noProof/>
            <w:sz w:val="24"/>
            <w:szCs w:val="24"/>
          </w:rPr>
          <w:t>§280-13.</w:t>
        </w:r>
        <w:r w:rsidR="00644D88" w:rsidRPr="00F2070E">
          <w:rPr>
            <w:rFonts w:asciiTheme="minorHAnsi" w:eastAsiaTheme="minorEastAsia" w:hAnsiTheme="minorHAnsi" w:cstheme="minorBidi"/>
            <w:noProof/>
            <w:sz w:val="24"/>
            <w:szCs w:val="24"/>
          </w:rPr>
          <w:tab/>
        </w:r>
        <w:r w:rsidR="00644D88" w:rsidRPr="00F2070E">
          <w:rPr>
            <w:rStyle w:val="Hyperlink"/>
            <w:rFonts w:eastAsia="Calibri"/>
            <w:b w:val="0"/>
            <w:bCs w:val="0"/>
            <w:noProof/>
            <w:sz w:val="24"/>
            <w:szCs w:val="24"/>
          </w:rPr>
          <w:t>As-built drawings of required improvements.</w:t>
        </w:r>
        <w:r w:rsidR="00644D88" w:rsidRPr="00F2070E">
          <w:rPr>
            <w:noProof/>
            <w:webHidden/>
            <w:sz w:val="24"/>
            <w:szCs w:val="24"/>
          </w:rPr>
          <w:tab/>
        </w:r>
        <w:r w:rsidR="00644D88" w:rsidRPr="00F2070E">
          <w:rPr>
            <w:noProof/>
            <w:webHidden/>
            <w:sz w:val="24"/>
            <w:szCs w:val="24"/>
          </w:rPr>
          <w:fldChar w:fldCharType="begin"/>
        </w:r>
        <w:r w:rsidR="00644D88" w:rsidRPr="00F2070E">
          <w:rPr>
            <w:noProof/>
            <w:webHidden/>
            <w:sz w:val="24"/>
            <w:szCs w:val="24"/>
          </w:rPr>
          <w:instrText xml:space="preserve"> PAGEREF _Toc84311382 \h </w:instrText>
        </w:r>
        <w:r w:rsidR="00644D88" w:rsidRPr="00F2070E">
          <w:rPr>
            <w:noProof/>
            <w:webHidden/>
            <w:sz w:val="24"/>
            <w:szCs w:val="24"/>
          </w:rPr>
        </w:r>
        <w:r w:rsidR="00644D88" w:rsidRPr="00F2070E">
          <w:rPr>
            <w:noProof/>
            <w:webHidden/>
            <w:sz w:val="24"/>
            <w:szCs w:val="24"/>
          </w:rPr>
          <w:fldChar w:fldCharType="separate"/>
        </w:r>
        <w:r w:rsidR="00DB515C">
          <w:rPr>
            <w:noProof/>
            <w:webHidden/>
            <w:sz w:val="24"/>
            <w:szCs w:val="24"/>
          </w:rPr>
          <w:t>14</w:t>
        </w:r>
        <w:r w:rsidR="00644D88" w:rsidRPr="00F2070E">
          <w:rPr>
            <w:noProof/>
            <w:webHidden/>
            <w:sz w:val="24"/>
            <w:szCs w:val="24"/>
          </w:rPr>
          <w:fldChar w:fldCharType="end"/>
        </w:r>
      </w:hyperlink>
    </w:p>
    <w:p w14:paraId="2813199B" w14:textId="42DD7914" w:rsidR="00644D88" w:rsidRDefault="00EE5982" w:rsidP="00644D88">
      <w:pPr>
        <w:pStyle w:val="TOC1"/>
        <w:rPr>
          <w:noProof/>
          <w:sz w:val="24"/>
          <w:szCs w:val="24"/>
        </w:rPr>
      </w:pPr>
      <w:hyperlink w:anchor="_Toc84311383" w:history="1">
        <w:r w:rsidR="00644D88" w:rsidRPr="00F2070E">
          <w:rPr>
            <w:rStyle w:val="Hyperlink"/>
            <w:rFonts w:eastAsia="Calibri"/>
            <w:b w:val="0"/>
            <w:bCs w:val="0"/>
            <w:noProof/>
            <w:sz w:val="24"/>
            <w:szCs w:val="24"/>
          </w:rPr>
          <w:t xml:space="preserve">§280-14. </w:t>
        </w:r>
        <w:r w:rsidR="00644D88" w:rsidRPr="00F2070E">
          <w:rPr>
            <w:rFonts w:asciiTheme="minorHAnsi" w:eastAsiaTheme="minorEastAsia" w:hAnsiTheme="minorHAnsi" w:cstheme="minorBidi"/>
            <w:noProof/>
            <w:sz w:val="24"/>
            <w:szCs w:val="24"/>
          </w:rPr>
          <w:tab/>
        </w:r>
        <w:r w:rsidR="00644D88" w:rsidRPr="00F2070E">
          <w:rPr>
            <w:rStyle w:val="Hyperlink"/>
            <w:rFonts w:eastAsia="Calibri"/>
            <w:b w:val="0"/>
            <w:bCs w:val="0"/>
            <w:noProof/>
            <w:sz w:val="24"/>
            <w:szCs w:val="24"/>
          </w:rPr>
          <w:t>Public utilities.</w:t>
        </w:r>
        <w:r w:rsidR="00644D88" w:rsidRPr="00F2070E">
          <w:rPr>
            <w:noProof/>
            <w:webHidden/>
            <w:sz w:val="24"/>
            <w:szCs w:val="24"/>
          </w:rPr>
          <w:tab/>
        </w:r>
        <w:r w:rsidR="00644D88" w:rsidRPr="00F2070E">
          <w:rPr>
            <w:noProof/>
            <w:webHidden/>
            <w:sz w:val="24"/>
            <w:szCs w:val="24"/>
          </w:rPr>
          <w:fldChar w:fldCharType="begin"/>
        </w:r>
        <w:r w:rsidR="00644D88" w:rsidRPr="00F2070E">
          <w:rPr>
            <w:noProof/>
            <w:webHidden/>
            <w:sz w:val="24"/>
            <w:szCs w:val="24"/>
          </w:rPr>
          <w:instrText xml:space="preserve"> PAGEREF _Toc84311383 \h </w:instrText>
        </w:r>
        <w:r w:rsidR="00644D88" w:rsidRPr="00F2070E">
          <w:rPr>
            <w:noProof/>
            <w:webHidden/>
            <w:sz w:val="24"/>
            <w:szCs w:val="24"/>
          </w:rPr>
        </w:r>
        <w:r w:rsidR="00644D88" w:rsidRPr="00F2070E">
          <w:rPr>
            <w:noProof/>
            <w:webHidden/>
            <w:sz w:val="24"/>
            <w:szCs w:val="24"/>
          </w:rPr>
          <w:fldChar w:fldCharType="separate"/>
        </w:r>
        <w:r w:rsidR="00DB515C">
          <w:rPr>
            <w:noProof/>
            <w:webHidden/>
            <w:sz w:val="24"/>
            <w:szCs w:val="24"/>
          </w:rPr>
          <w:t>14</w:t>
        </w:r>
        <w:r w:rsidR="00644D88" w:rsidRPr="00F2070E">
          <w:rPr>
            <w:noProof/>
            <w:webHidden/>
            <w:sz w:val="24"/>
            <w:szCs w:val="24"/>
          </w:rPr>
          <w:fldChar w:fldCharType="end"/>
        </w:r>
      </w:hyperlink>
    </w:p>
    <w:p w14:paraId="42164A0D" w14:textId="77777777" w:rsidR="00075CEE" w:rsidRDefault="00075CEE" w:rsidP="00075CEE">
      <w:pPr>
        <w:rPr>
          <w:noProof/>
        </w:rPr>
        <w:sectPr w:rsidR="00075CEE">
          <w:footerReference w:type="default" r:id="rId8"/>
          <w:pgSz w:w="12240" w:h="15840"/>
          <w:pgMar w:top="1440" w:right="1440" w:bottom="1440" w:left="1440" w:header="720" w:footer="720" w:gutter="0"/>
          <w:cols w:space="720"/>
          <w:docGrid w:linePitch="360"/>
        </w:sectPr>
      </w:pPr>
    </w:p>
    <w:p w14:paraId="31A5D281" w14:textId="4ED7A65E" w:rsidR="00075CEE" w:rsidRPr="00075CEE" w:rsidRDefault="00075CEE" w:rsidP="00075CEE">
      <w:pPr>
        <w:rPr>
          <w:noProof/>
        </w:rPr>
      </w:pPr>
    </w:p>
    <w:p w14:paraId="3AFD9F7C" w14:textId="301A99EB" w:rsidR="00C653F6" w:rsidRDefault="00C653F6" w:rsidP="00075CEE">
      <w:pPr>
        <w:rPr>
          <w:b/>
          <w:bCs/>
          <w:sz w:val="32"/>
          <w:szCs w:val="32"/>
        </w:rPr>
      </w:pPr>
      <w:r>
        <w:rPr>
          <w:b/>
          <w:bCs/>
          <w:sz w:val="32"/>
          <w:szCs w:val="32"/>
        </w:rPr>
        <w:fldChar w:fldCharType="end"/>
      </w:r>
    </w:p>
    <w:p w14:paraId="6489295B" w14:textId="76F1F2D4" w:rsidR="00F0178E" w:rsidRPr="002E55F2" w:rsidRDefault="00F0178E" w:rsidP="002E55F2">
      <w:pPr>
        <w:jc w:val="center"/>
        <w:rPr>
          <w:b/>
          <w:bCs/>
          <w:sz w:val="32"/>
          <w:szCs w:val="32"/>
        </w:rPr>
      </w:pPr>
      <w:r w:rsidRPr="002E55F2">
        <w:rPr>
          <w:b/>
          <w:bCs/>
          <w:sz w:val="32"/>
          <w:szCs w:val="32"/>
        </w:rPr>
        <w:t>Chapter 280 – Subdivision of Land</w:t>
      </w:r>
    </w:p>
    <w:p w14:paraId="3237C8BE" w14:textId="77777777" w:rsidR="00620DC7" w:rsidRDefault="00620DC7" w:rsidP="002E55F2">
      <w:pPr>
        <w:pStyle w:val="ZoningSection"/>
        <w:ind w:left="1440" w:hanging="1440"/>
      </w:pPr>
    </w:p>
    <w:p w14:paraId="06D9DE3E" w14:textId="6802104A" w:rsidR="00F0178E" w:rsidRPr="002E55F2" w:rsidRDefault="00F0178E" w:rsidP="002E55F2">
      <w:pPr>
        <w:pStyle w:val="ZoningSection"/>
        <w:ind w:left="1440" w:hanging="1440"/>
      </w:pPr>
      <w:bookmarkStart w:id="1" w:name="_Toc84311370"/>
      <w:r w:rsidRPr="005213E0">
        <w:t>§</w:t>
      </w:r>
      <w:r>
        <w:t>280-1</w:t>
      </w:r>
      <w:r w:rsidRPr="005213E0">
        <w:t>.</w:t>
      </w:r>
      <w:r w:rsidRPr="005213E0">
        <w:tab/>
      </w:r>
      <w:bookmarkEnd w:id="0"/>
      <w:r w:rsidRPr="005213E0">
        <w:rPr>
          <w:rFonts w:eastAsia="Calibri"/>
        </w:rPr>
        <w:t xml:space="preserve">Planning </w:t>
      </w:r>
      <w:r>
        <w:rPr>
          <w:rFonts w:eastAsia="Calibri"/>
        </w:rPr>
        <w:t>Board</w:t>
      </w:r>
      <w:r w:rsidRPr="005213E0">
        <w:rPr>
          <w:rFonts w:eastAsia="Calibri"/>
        </w:rPr>
        <w:t xml:space="preserve"> authority.</w:t>
      </w:r>
      <w:bookmarkEnd w:id="1"/>
    </w:p>
    <w:p w14:paraId="12E6F7D6" w14:textId="471D29AE" w:rsidR="00F0178E" w:rsidRPr="005213E0" w:rsidRDefault="00F0178E" w:rsidP="00613D3C">
      <w:pPr>
        <w:autoSpaceDE w:val="0"/>
        <w:autoSpaceDN w:val="0"/>
        <w:adjustRightInd w:val="0"/>
        <w:jc w:val="both"/>
        <w:rPr>
          <w:rFonts w:eastAsia="Calibri"/>
        </w:rPr>
      </w:pPr>
      <w:r w:rsidRPr="005213E0">
        <w:rPr>
          <w:rFonts w:eastAsia="Calibri"/>
        </w:rPr>
        <w:t xml:space="preserve">The </w:t>
      </w:r>
      <w:r>
        <w:rPr>
          <w:rFonts w:eastAsia="Calibri"/>
        </w:rPr>
        <w:t xml:space="preserve">Village </w:t>
      </w:r>
      <w:r w:rsidRPr="005213E0">
        <w:rPr>
          <w:rFonts w:eastAsia="Calibri"/>
        </w:rPr>
        <w:t xml:space="preserve">Planning </w:t>
      </w:r>
      <w:r>
        <w:rPr>
          <w:rFonts w:eastAsia="Calibri"/>
        </w:rPr>
        <w:t>Board</w:t>
      </w:r>
      <w:r w:rsidRPr="005213E0">
        <w:rPr>
          <w:rFonts w:eastAsia="Calibri"/>
        </w:rPr>
        <w:t xml:space="preserve"> has the power and authority to approve or disapprove plats for subdivision within the </w:t>
      </w:r>
      <w:r>
        <w:rPr>
          <w:rFonts w:eastAsia="Calibri"/>
        </w:rPr>
        <w:t xml:space="preserve">Village </w:t>
      </w:r>
      <w:r w:rsidRPr="005213E0">
        <w:rPr>
          <w:rFonts w:eastAsia="Calibri"/>
        </w:rPr>
        <w:t xml:space="preserve">of </w:t>
      </w:r>
      <w:r>
        <w:rPr>
          <w:rFonts w:eastAsia="Calibri"/>
        </w:rPr>
        <w:t>Canton</w:t>
      </w:r>
      <w:r w:rsidRPr="005213E0">
        <w:rPr>
          <w:rFonts w:eastAsia="Calibri"/>
        </w:rPr>
        <w:t>.</w:t>
      </w:r>
    </w:p>
    <w:p w14:paraId="44B5A112" w14:textId="5A648A88" w:rsidR="00F0178E" w:rsidRPr="00FA36FE" w:rsidRDefault="00613D3C" w:rsidP="00FA36FE">
      <w:pPr>
        <w:pStyle w:val="ZoningSection"/>
      </w:pPr>
      <w:bookmarkStart w:id="2" w:name="_Toc84311371"/>
      <w:r w:rsidRPr="00C037D2">
        <w:t>§280-2.</w:t>
      </w:r>
      <w:r w:rsidRPr="00C037D2">
        <w:tab/>
      </w:r>
      <w:r w:rsidR="00F0178E" w:rsidRPr="00C037D2">
        <w:t>P</w:t>
      </w:r>
      <w:r w:rsidRPr="00C037D2">
        <w:t>olicy</w:t>
      </w:r>
      <w:r w:rsidR="00F0178E" w:rsidRPr="00C037D2">
        <w:t>.</w:t>
      </w:r>
      <w:bookmarkEnd w:id="2"/>
    </w:p>
    <w:p w14:paraId="06F11033" w14:textId="60FB043F" w:rsidR="00F0178E" w:rsidRPr="005213E0" w:rsidRDefault="002E55F2" w:rsidP="00613D3C">
      <w:pPr>
        <w:autoSpaceDE w:val="0"/>
        <w:autoSpaceDN w:val="0"/>
        <w:adjustRightInd w:val="0"/>
        <w:ind w:left="540" w:hanging="540"/>
        <w:jc w:val="both"/>
        <w:rPr>
          <w:rFonts w:eastAsia="Calibri"/>
        </w:rPr>
      </w:pPr>
      <w:r>
        <w:rPr>
          <w:rFonts w:eastAsia="Calibri"/>
        </w:rPr>
        <w:t>A.</w:t>
      </w:r>
      <w:r>
        <w:rPr>
          <w:rFonts w:eastAsia="Calibri"/>
        </w:rPr>
        <w:tab/>
      </w:r>
      <w:r w:rsidR="00F0178E" w:rsidRPr="005213E0">
        <w:rPr>
          <w:rFonts w:eastAsia="Calibri"/>
        </w:rPr>
        <w:t xml:space="preserve">The Planning </w:t>
      </w:r>
      <w:r w:rsidR="00F0178E">
        <w:rPr>
          <w:rFonts w:eastAsia="Calibri"/>
        </w:rPr>
        <w:t>Board</w:t>
      </w:r>
      <w:r w:rsidR="00F0178E" w:rsidRPr="005213E0">
        <w:rPr>
          <w:rFonts w:eastAsia="Calibri"/>
        </w:rPr>
        <w:t xml:space="preserve"> shall consider land subdivision plats as part of a plan for the orderly, efficient, economic, </w:t>
      </w:r>
      <w:r w:rsidR="00F0178E">
        <w:rPr>
          <w:rFonts w:eastAsia="Calibri"/>
        </w:rPr>
        <w:t xml:space="preserve">and </w:t>
      </w:r>
      <w:r w:rsidR="00F0178E" w:rsidRPr="005213E0">
        <w:rPr>
          <w:rFonts w:eastAsia="Calibri"/>
        </w:rPr>
        <w:t xml:space="preserve">environmentally sound development of the </w:t>
      </w:r>
      <w:r w:rsidR="00F0178E">
        <w:rPr>
          <w:rFonts w:eastAsia="Calibri"/>
        </w:rPr>
        <w:t>Village</w:t>
      </w:r>
      <w:r w:rsidR="00F0178E" w:rsidRPr="005213E0">
        <w:rPr>
          <w:rFonts w:eastAsia="Calibri"/>
        </w:rPr>
        <w:t xml:space="preserve">. </w:t>
      </w:r>
    </w:p>
    <w:p w14:paraId="69073424" w14:textId="77777777" w:rsidR="00F0178E" w:rsidRPr="005213E0" w:rsidRDefault="00F0178E" w:rsidP="00F0178E">
      <w:pPr>
        <w:autoSpaceDE w:val="0"/>
        <w:autoSpaceDN w:val="0"/>
        <w:adjustRightInd w:val="0"/>
        <w:jc w:val="both"/>
        <w:rPr>
          <w:rFonts w:eastAsia="Calibri"/>
        </w:rPr>
      </w:pPr>
    </w:p>
    <w:p w14:paraId="15AF8C79" w14:textId="186FD9A4" w:rsidR="00F0178E" w:rsidRPr="005213E0" w:rsidRDefault="00613D3C" w:rsidP="00613D3C">
      <w:pPr>
        <w:autoSpaceDE w:val="0"/>
        <w:autoSpaceDN w:val="0"/>
        <w:adjustRightInd w:val="0"/>
        <w:ind w:left="540" w:hanging="540"/>
        <w:jc w:val="both"/>
        <w:rPr>
          <w:rFonts w:eastAsia="Calibri"/>
        </w:rPr>
      </w:pPr>
      <w:r>
        <w:rPr>
          <w:rFonts w:eastAsia="Calibri"/>
        </w:rPr>
        <w:t>B</w:t>
      </w:r>
      <w:r w:rsidR="00F0178E" w:rsidRPr="005213E0">
        <w:rPr>
          <w:rFonts w:eastAsia="Calibri"/>
        </w:rPr>
        <w:t>.</w:t>
      </w:r>
      <w:r w:rsidR="00F0178E" w:rsidRPr="005213E0">
        <w:rPr>
          <w:rFonts w:eastAsia="Calibri"/>
        </w:rPr>
        <w:tab/>
        <w:t xml:space="preserve">The following objectives shall guide the Planning </w:t>
      </w:r>
      <w:r w:rsidR="00F0178E">
        <w:rPr>
          <w:rFonts w:eastAsia="Calibri"/>
        </w:rPr>
        <w:t>Board</w:t>
      </w:r>
      <w:r w:rsidR="00F0178E" w:rsidRPr="005213E0">
        <w:rPr>
          <w:rFonts w:eastAsia="Calibri"/>
        </w:rPr>
        <w:t>’s decisions:</w:t>
      </w:r>
    </w:p>
    <w:p w14:paraId="0AACA84C" w14:textId="77777777" w:rsidR="00F0178E" w:rsidRPr="005213E0" w:rsidRDefault="00F0178E" w:rsidP="00F0178E">
      <w:pPr>
        <w:autoSpaceDE w:val="0"/>
        <w:autoSpaceDN w:val="0"/>
        <w:adjustRightInd w:val="0"/>
        <w:ind w:left="540"/>
        <w:jc w:val="both"/>
        <w:rPr>
          <w:rFonts w:eastAsia="Calibri"/>
        </w:rPr>
      </w:pPr>
    </w:p>
    <w:p w14:paraId="1CC110C7" w14:textId="34A0EFBC" w:rsidR="00F0178E" w:rsidRDefault="00F0178E" w:rsidP="00F0178E">
      <w:pPr>
        <w:autoSpaceDE w:val="0"/>
        <w:autoSpaceDN w:val="0"/>
        <w:adjustRightInd w:val="0"/>
        <w:ind w:left="1080" w:hanging="540"/>
        <w:jc w:val="both"/>
        <w:rPr>
          <w:rFonts w:eastAsia="Calibri"/>
          <w:color w:val="000000"/>
        </w:rPr>
      </w:pPr>
      <w:r w:rsidRPr="005213E0">
        <w:rPr>
          <w:rFonts w:eastAsia="Calibri"/>
          <w:color w:val="000000"/>
        </w:rPr>
        <w:t>(1)</w:t>
      </w:r>
      <w:r w:rsidRPr="005213E0">
        <w:rPr>
          <w:rFonts w:eastAsia="Calibri"/>
          <w:color w:val="000000"/>
        </w:rPr>
        <w:tab/>
        <w:t xml:space="preserve">Land is to be subdivided in a way that protects the </w:t>
      </w:r>
      <w:r>
        <w:rPr>
          <w:rFonts w:eastAsia="Calibri"/>
          <w:color w:val="000000"/>
        </w:rPr>
        <w:t xml:space="preserve">existing character and pattern of neighborhood development, </w:t>
      </w:r>
      <w:r w:rsidRPr="005213E0">
        <w:rPr>
          <w:rFonts w:eastAsia="Calibri"/>
          <w:color w:val="000000"/>
        </w:rPr>
        <w:t>natural, cultural</w:t>
      </w:r>
      <w:r>
        <w:rPr>
          <w:rFonts w:eastAsia="Calibri"/>
          <w:color w:val="000000"/>
        </w:rPr>
        <w:t>,</w:t>
      </w:r>
      <w:r w:rsidRPr="005213E0">
        <w:rPr>
          <w:rFonts w:eastAsia="Calibri"/>
          <w:color w:val="000000"/>
        </w:rPr>
        <w:t xml:space="preserve"> and scenic resources to sustain biodiversity, protect water resources, historic and archaeological assets, and the viewsheds of the </w:t>
      </w:r>
      <w:r>
        <w:rPr>
          <w:rFonts w:eastAsia="Calibri"/>
          <w:color w:val="000000"/>
        </w:rPr>
        <w:t xml:space="preserve">Village </w:t>
      </w:r>
      <w:r w:rsidRPr="005213E0">
        <w:rPr>
          <w:rFonts w:eastAsia="Calibri"/>
          <w:color w:val="000000"/>
        </w:rPr>
        <w:t xml:space="preserve">for the benefit of all residents. </w:t>
      </w:r>
    </w:p>
    <w:p w14:paraId="1D19D997" w14:textId="03BD249D" w:rsidR="00613D3C" w:rsidRDefault="00613D3C" w:rsidP="00F0178E">
      <w:pPr>
        <w:autoSpaceDE w:val="0"/>
        <w:autoSpaceDN w:val="0"/>
        <w:adjustRightInd w:val="0"/>
        <w:ind w:left="1080" w:hanging="540"/>
        <w:jc w:val="both"/>
        <w:rPr>
          <w:rFonts w:eastAsia="Calibri"/>
          <w:color w:val="000000"/>
        </w:rPr>
      </w:pPr>
    </w:p>
    <w:p w14:paraId="0A325BB4" w14:textId="43ABDB98" w:rsidR="00613D3C" w:rsidRDefault="00613D3C" w:rsidP="00F0178E">
      <w:pPr>
        <w:autoSpaceDE w:val="0"/>
        <w:autoSpaceDN w:val="0"/>
        <w:adjustRightInd w:val="0"/>
        <w:ind w:left="1080" w:hanging="540"/>
        <w:jc w:val="both"/>
        <w:rPr>
          <w:rFonts w:eastAsia="Calibri"/>
          <w:color w:val="000000"/>
        </w:rPr>
      </w:pPr>
      <w:r>
        <w:rPr>
          <w:rFonts w:eastAsia="Calibri"/>
          <w:color w:val="000000"/>
        </w:rPr>
        <w:t>(2)</w:t>
      </w:r>
      <w:r>
        <w:rPr>
          <w:rFonts w:eastAsia="Calibri"/>
          <w:color w:val="000000"/>
        </w:rPr>
        <w:tab/>
        <w:t>Land subdivisions</w:t>
      </w:r>
      <w:r w:rsidR="00C037D2">
        <w:rPr>
          <w:rFonts w:eastAsia="Calibri"/>
          <w:color w:val="000000"/>
        </w:rPr>
        <w:t xml:space="preserve">, related activities and supporting infrastructure </w:t>
      </w:r>
      <w:r>
        <w:rPr>
          <w:rFonts w:eastAsia="Calibri"/>
          <w:color w:val="000000"/>
        </w:rPr>
        <w:t xml:space="preserve">shall reflect the goals and </w:t>
      </w:r>
      <w:r w:rsidR="00C037D2">
        <w:rPr>
          <w:rFonts w:eastAsia="Calibri"/>
          <w:color w:val="000000"/>
        </w:rPr>
        <w:t>o</w:t>
      </w:r>
      <w:r>
        <w:rPr>
          <w:rFonts w:eastAsia="Calibri"/>
          <w:color w:val="000000"/>
        </w:rPr>
        <w:t>bjectives of the Comprehensive Plan</w:t>
      </w:r>
      <w:r w:rsidR="00C037D2">
        <w:rPr>
          <w:rFonts w:eastAsia="Calibri"/>
          <w:color w:val="000000"/>
        </w:rPr>
        <w:t xml:space="preserve"> and other adopted plans.</w:t>
      </w:r>
    </w:p>
    <w:p w14:paraId="7BDA89EF" w14:textId="77777777" w:rsidR="00C037D2" w:rsidRDefault="00C037D2" w:rsidP="00F0178E">
      <w:pPr>
        <w:autoSpaceDE w:val="0"/>
        <w:autoSpaceDN w:val="0"/>
        <w:adjustRightInd w:val="0"/>
        <w:ind w:left="1080" w:hanging="540"/>
        <w:jc w:val="both"/>
        <w:rPr>
          <w:rFonts w:eastAsia="Calibri"/>
          <w:color w:val="000000"/>
        </w:rPr>
      </w:pPr>
    </w:p>
    <w:p w14:paraId="38E801F6" w14:textId="0C166E2E" w:rsidR="002E55F2" w:rsidRPr="005213E0" w:rsidRDefault="002E55F2" w:rsidP="00F0178E">
      <w:pPr>
        <w:autoSpaceDE w:val="0"/>
        <w:autoSpaceDN w:val="0"/>
        <w:adjustRightInd w:val="0"/>
        <w:ind w:left="1080" w:hanging="540"/>
        <w:jc w:val="both"/>
        <w:rPr>
          <w:rFonts w:eastAsia="Calibri"/>
          <w:color w:val="000000"/>
        </w:rPr>
      </w:pPr>
      <w:r>
        <w:rPr>
          <w:rFonts w:eastAsia="Calibri"/>
          <w:color w:val="000000"/>
        </w:rPr>
        <w:t>(</w:t>
      </w:r>
      <w:r w:rsidR="00C037D2">
        <w:rPr>
          <w:rFonts w:eastAsia="Calibri"/>
          <w:color w:val="000000"/>
        </w:rPr>
        <w:t>3</w:t>
      </w:r>
      <w:r>
        <w:rPr>
          <w:rFonts w:eastAsia="Calibri"/>
          <w:color w:val="000000"/>
        </w:rPr>
        <w:t>)</w:t>
      </w:r>
      <w:r>
        <w:rPr>
          <w:rFonts w:eastAsia="Calibri"/>
          <w:color w:val="000000"/>
        </w:rPr>
        <w:tab/>
      </w:r>
      <w:r w:rsidR="00613D3C">
        <w:rPr>
          <w:rFonts w:eastAsia="Calibri"/>
          <w:color w:val="000000"/>
        </w:rPr>
        <w:t xml:space="preserve">New </w:t>
      </w:r>
      <w:r w:rsidR="00431BB2">
        <w:rPr>
          <w:rFonts w:eastAsia="Calibri"/>
          <w:color w:val="000000"/>
        </w:rPr>
        <w:t xml:space="preserve">transportation networks </w:t>
      </w:r>
      <w:r w:rsidR="00613D3C">
        <w:rPr>
          <w:rFonts w:eastAsia="Calibri"/>
          <w:color w:val="000000"/>
        </w:rPr>
        <w:t xml:space="preserve">or their extension required as part of a subdivision </w:t>
      </w:r>
      <w:r w:rsidR="00431BB2">
        <w:rPr>
          <w:rFonts w:eastAsia="Calibri"/>
          <w:color w:val="000000"/>
        </w:rPr>
        <w:t xml:space="preserve">shall be multi-modal </w:t>
      </w:r>
      <w:r w:rsidR="00613D3C">
        <w:rPr>
          <w:rFonts w:eastAsia="Calibri"/>
          <w:color w:val="000000"/>
        </w:rPr>
        <w:t>complying with the Village’s Complete Streets Pol</w:t>
      </w:r>
      <w:r w:rsidR="00795F24">
        <w:rPr>
          <w:rFonts w:eastAsia="Calibri"/>
          <w:color w:val="000000"/>
        </w:rPr>
        <w:t>icy and related program</w:t>
      </w:r>
      <w:r w:rsidR="00613D3C">
        <w:rPr>
          <w:rFonts w:eastAsia="Calibri"/>
          <w:color w:val="000000"/>
        </w:rPr>
        <w:t xml:space="preserve">. </w:t>
      </w:r>
    </w:p>
    <w:p w14:paraId="35AD595E" w14:textId="77777777" w:rsidR="00F0178E" w:rsidRPr="005213E0" w:rsidRDefault="00F0178E" w:rsidP="00F0178E">
      <w:pPr>
        <w:autoSpaceDE w:val="0"/>
        <w:autoSpaceDN w:val="0"/>
        <w:adjustRightInd w:val="0"/>
        <w:ind w:left="540"/>
        <w:jc w:val="both"/>
        <w:rPr>
          <w:rFonts w:eastAsia="Calibri"/>
          <w:color w:val="000000"/>
        </w:rPr>
      </w:pPr>
    </w:p>
    <w:p w14:paraId="564A3208" w14:textId="2A2DEDFC" w:rsidR="00F0178E" w:rsidRPr="005213E0" w:rsidRDefault="00F0178E" w:rsidP="00F0178E">
      <w:pPr>
        <w:autoSpaceDE w:val="0"/>
        <w:autoSpaceDN w:val="0"/>
        <w:adjustRightInd w:val="0"/>
        <w:ind w:left="1080" w:hanging="540"/>
        <w:jc w:val="both"/>
        <w:rPr>
          <w:rFonts w:eastAsia="Calibri"/>
          <w:color w:val="000000"/>
        </w:rPr>
      </w:pPr>
      <w:r w:rsidRPr="005213E0">
        <w:rPr>
          <w:rFonts w:eastAsia="Calibri"/>
          <w:color w:val="000000"/>
        </w:rPr>
        <w:t>(</w:t>
      </w:r>
      <w:r w:rsidR="00C037D2">
        <w:rPr>
          <w:rFonts w:eastAsia="Calibri"/>
          <w:color w:val="000000"/>
        </w:rPr>
        <w:t>4</w:t>
      </w:r>
      <w:r w:rsidRPr="005213E0">
        <w:rPr>
          <w:rFonts w:eastAsia="Calibri"/>
          <w:color w:val="000000"/>
        </w:rPr>
        <w:t>)</w:t>
      </w:r>
      <w:r w:rsidRPr="005213E0">
        <w:rPr>
          <w:rFonts w:eastAsia="Calibri"/>
          <w:color w:val="000000"/>
        </w:rPr>
        <w:tab/>
        <w:t>Proper provision shall be made for all infrastructure including water, sewer, stormwater management, utilities</w:t>
      </w:r>
      <w:r>
        <w:rPr>
          <w:rFonts w:eastAsia="Calibri"/>
          <w:color w:val="000000"/>
        </w:rPr>
        <w:t>,</w:t>
      </w:r>
      <w:r w:rsidRPr="005213E0">
        <w:rPr>
          <w:rFonts w:eastAsia="Calibri"/>
          <w:color w:val="000000"/>
        </w:rPr>
        <w:t xml:space="preserve"> and other needed improvements. </w:t>
      </w:r>
    </w:p>
    <w:p w14:paraId="776E304C" w14:textId="77777777" w:rsidR="00F0178E" w:rsidRPr="005213E0" w:rsidRDefault="00F0178E" w:rsidP="00F0178E">
      <w:pPr>
        <w:ind w:left="1080" w:hanging="540"/>
        <w:contextualSpacing/>
        <w:jc w:val="both"/>
        <w:rPr>
          <w:rFonts w:eastAsia="Calibri"/>
          <w:color w:val="000000"/>
        </w:rPr>
      </w:pPr>
    </w:p>
    <w:p w14:paraId="01A1F93F" w14:textId="211CDD0B" w:rsidR="00F0178E" w:rsidRPr="00620DC7" w:rsidRDefault="00F0178E" w:rsidP="00620DC7">
      <w:pPr>
        <w:autoSpaceDE w:val="0"/>
        <w:autoSpaceDN w:val="0"/>
        <w:adjustRightInd w:val="0"/>
        <w:ind w:left="1080" w:hanging="540"/>
        <w:jc w:val="both"/>
        <w:rPr>
          <w:rFonts w:eastAsia="Calibri"/>
          <w:color w:val="000000"/>
        </w:rPr>
      </w:pPr>
      <w:r w:rsidRPr="005213E0">
        <w:rPr>
          <w:rFonts w:eastAsia="Calibri"/>
          <w:color w:val="000000"/>
        </w:rPr>
        <w:t>(</w:t>
      </w:r>
      <w:r w:rsidR="00C037D2">
        <w:rPr>
          <w:rFonts w:eastAsia="Calibri"/>
          <w:color w:val="000000"/>
        </w:rPr>
        <w:t>5</w:t>
      </w:r>
      <w:r w:rsidRPr="005213E0">
        <w:rPr>
          <w:rFonts w:eastAsia="Calibri"/>
          <w:color w:val="000000"/>
        </w:rPr>
        <w:t>)</w:t>
      </w:r>
      <w:r w:rsidRPr="005213E0">
        <w:rPr>
          <w:rFonts w:eastAsia="Calibri"/>
          <w:color w:val="000000"/>
        </w:rPr>
        <w:tab/>
        <w:t>Provision shall be made for adequate permanent reservations of pedestrian and bicycle connections/trails, open space</w:t>
      </w:r>
      <w:r>
        <w:rPr>
          <w:rFonts w:eastAsia="Calibri"/>
          <w:color w:val="000000"/>
        </w:rPr>
        <w:t>,</w:t>
      </w:r>
      <w:r w:rsidRPr="005213E0">
        <w:rPr>
          <w:rFonts w:eastAsia="Calibri"/>
          <w:color w:val="000000"/>
        </w:rPr>
        <w:t xml:space="preserve"> and parks; and or maintaining undeveloped natural areas and corridors to mitigate any adverse environmental impacts of a proposed subdivision.</w:t>
      </w:r>
    </w:p>
    <w:p w14:paraId="02CCA322" w14:textId="6684E867" w:rsidR="00950450" w:rsidRDefault="00950450" w:rsidP="00C037D2">
      <w:pPr>
        <w:pStyle w:val="ZoningSection"/>
        <w:ind w:left="1440" w:hanging="1440"/>
      </w:pPr>
      <w:bookmarkStart w:id="3" w:name="_Toc84311372"/>
      <w:r w:rsidRPr="00A830EC">
        <w:t>§280-3.</w:t>
      </w:r>
      <w:r w:rsidRPr="00A830EC">
        <w:tab/>
        <w:t>Definitions</w:t>
      </w:r>
      <w:r w:rsidR="00A830EC" w:rsidRPr="00A830EC">
        <w:t>.</w:t>
      </w:r>
      <w:bookmarkEnd w:id="3"/>
    </w:p>
    <w:p w14:paraId="78322EB3" w14:textId="77777777" w:rsidR="00950450" w:rsidRPr="00950450" w:rsidRDefault="00950450" w:rsidP="00950450">
      <w:pPr>
        <w:autoSpaceDE w:val="0"/>
        <w:autoSpaceDN w:val="0"/>
        <w:adjustRightInd w:val="0"/>
        <w:ind w:left="540" w:hanging="540"/>
        <w:jc w:val="both"/>
        <w:rPr>
          <w:rFonts w:eastAsia="Calibri"/>
          <w:bCs/>
          <w:color w:val="000000"/>
        </w:rPr>
      </w:pPr>
      <w:r w:rsidRPr="00950450">
        <w:rPr>
          <w:rFonts w:eastAsia="Calibri"/>
          <w:bCs/>
          <w:color w:val="000000"/>
        </w:rPr>
        <w:t xml:space="preserve">A. </w:t>
      </w:r>
      <w:r w:rsidRPr="00950450">
        <w:rPr>
          <w:rFonts w:eastAsia="Calibri"/>
          <w:bCs/>
          <w:color w:val="000000"/>
        </w:rPr>
        <w:tab/>
        <w:t>Word interpretation.</w:t>
      </w:r>
    </w:p>
    <w:p w14:paraId="38369059" w14:textId="77777777" w:rsidR="00950450" w:rsidRPr="00950450" w:rsidRDefault="00950450" w:rsidP="00950450">
      <w:pPr>
        <w:autoSpaceDE w:val="0"/>
        <w:autoSpaceDN w:val="0"/>
        <w:adjustRightInd w:val="0"/>
        <w:ind w:left="540" w:hanging="540"/>
        <w:jc w:val="both"/>
        <w:rPr>
          <w:rFonts w:eastAsia="Calibri"/>
          <w:color w:val="000000"/>
        </w:rPr>
      </w:pPr>
    </w:p>
    <w:p w14:paraId="204C81F9" w14:textId="77777777" w:rsidR="00950450" w:rsidRPr="00950450" w:rsidRDefault="00950450" w:rsidP="00950450">
      <w:pPr>
        <w:autoSpaceDE w:val="0"/>
        <w:autoSpaceDN w:val="0"/>
        <w:adjustRightInd w:val="0"/>
        <w:ind w:left="540"/>
        <w:jc w:val="both"/>
        <w:rPr>
          <w:rFonts w:eastAsia="Calibri"/>
          <w:color w:val="000000"/>
        </w:rPr>
      </w:pPr>
      <w:r w:rsidRPr="00950450">
        <w:rPr>
          <w:rFonts w:eastAsia="Calibri"/>
          <w:color w:val="000000"/>
        </w:rPr>
        <w:t>The word “street” includes “road,” “highway” and “lane”; and “watercourse” includes “drain,” “ditch” and “stream.” The word “shall” is mandatory unless otherwise indicated.</w:t>
      </w:r>
    </w:p>
    <w:p w14:paraId="3222E68E" w14:textId="77777777" w:rsidR="00950450" w:rsidRPr="00950450" w:rsidRDefault="00950450" w:rsidP="00950450">
      <w:pPr>
        <w:autoSpaceDE w:val="0"/>
        <w:autoSpaceDN w:val="0"/>
        <w:adjustRightInd w:val="0"/>
        <w:ind w:left="540" w:hanging="540"/>
        <w:jc w:val="both"/>
        <w:rPr>
          <w:rFonts w:eastAsia="Calibri"/>
          <w:color w:val="000000"/>
        </w:rPr>
      </w:pPr>
    </w:p>
    <w:p w14:paraId="7FF398CB" w14:textId="77777777" w:rsidR="00950450" w:rsidRPr="00950450" w:rsidRDefault="00950450" w:rsidP="00950450">
      <w:pPr>
        <w:autoSpaceDE w:val="0"/>
        <w:autoSpaceDN w:val="0"/>
        <w:adjustRightInd w:val="0"/>
        <w:ind w:left="540" w:hanging="540"/>
        <w:jc w:val="both"/>
        <w:rPr>
          <w:rFonts w:eastAsia="Calibri"/>
          <w:bCs/>
          <w:color w:val="000000"/>
        </w:rPr>
      </w:pPr>
      <w:r w:rsidRPr="00950450">
        <w:rPr>
          <w:rFonts w:eastAsia="Calibri"/>
          <w:bCs/>
          <w:color w:val="000000"/>
        </w:rPr>
        <w:t xml:space="preserve">B. </w:t>
      </w:r>
      <w:r w:rsidRPr="00950450">
        <w:rPr>
          <w:rFonts w:eastAsia="Calibri"/>
          <w:bCs/>
          <w:color w:val="000000"/>
        </w:rPr>
        <w:tab/>
        <w:t>Terms defined.</w:t>
      </w:r>
    </w:p>
    <w:p w14:paraId="3F39A154" w14:textId="77777777" w:rsidR="00950450" w:rsidRPr="00950450" w:rsidRDefault="00950450" w:rsidP="00950450">
      <w:pPr>
        <w:autoSpaceDE w:val="0"/>
        <w:autoSpaceDN w:val="0"/>
        <w:adjustRightInd w:val="0"/>
        <w:ind w:left="540" w:hanging="540"/>
        <w:jc w:val="both"/>
        <w:rPr>
          <w:rFonts w:eastAsia="Calibri"/>
          <w:bCs/>
          <w:color w:val="000000"/>
        </w:rPr>
      </w:pPr>
    </w:p>
    <w:p w14:paraId="20EED77A" w14:textId="2D7880CD" w:rsidR="00950450" w:rsidRPr="00950450" w:rsidRDefault="00950450" w:rsidP="00950450">
      <w:pPr>
        <w:autoSpaceDE w:val="0"/>
        <w:autoSpaceDN w:val="0"/>
        <w:adjustRightInd w:val="0"/>
        <w:ind w:left="540"/>
        <w:jc w:val="both"/>
        <w:rPr>
          <w:rFonts w:eastAsia="Calibri"/>
          <w:color w:val="000000"/>
        </w:rPr>
      </w:pPr>
      <w:r w:rsidRPr="00950450">
        <w:rPr>
          <w:rFonts w:eastAsia="Calibri"/>
          <w:color w:val="000000"/>
        </w:rPr>
        <w:lastRenderedPageBreak/>
        <w:t xml:space="preserve">Unless otherwise expressly stated in this Law, the following terms shall, for the purpose of these regulations, have the meanings indicated below.  </w:t>
      </w:r>
    </w:p>
    <w:p w14:paraId="05CD337F" w14:textId="77777777" w:rsidR="00950450" w:rsidRPr="00950450" w:rsidRDefault="00950450" w:rsidP="00950450">
      <w:pPr>
        <w:autoSpaceDE w:val="0"/>
        <w:autoSpaceDN w:val="0"/>
        <w:adjustRightInd w:val="0"/>
        <w:ind w:left="720"/>
        <w:jc w:val="both"/>
        <w:rPr>
          <w:rFonts w:eastAsia="Calibri"/>
          <w:color w:val="000000"/>
        </w:rPr>
      </w:pPr>
    </w:p>
    <w:p w14:paraId="536198B6" w14:textId="12423F68" w:rsidR="00270867" w:rsidRPr="00270867" w:rsidRDefault="00950450" w:rsidP="00270867">
      <w:pPr>
        <w:autoSpaceDE w:val="0"/>
        <w:autoSpaceDN w:val="0"/>
        <w:adjustRightInd w:val="0"/>
        <w:ind w:left="540"/>
        <w:jc w:val="both"/>
        <w:rPr>
          <w:rFonts w:eastAsia="Calibri"/>
          <w:bCs/>
          <w:color w:val="000000"/>
        </w:rPr>
      </w:pPr>
      <w:r w:rsidRPr="00950450">
        <w:rPr>
          <w:rFonts w:eastAsia="Calibri"/>
          <w:bCs/>
          <w:color w:val="000000"/>
        </w:rPr>
        <w:t>APPLICANT</w:t>
      </w:r>
      <w:r w:rsidR="00620DC7">
        <w:rPr>
          <w:rFonts w:eastAsia="Calibri"/>
          <w:bCs/>
          <w:color w:val="000000"/>
        </w:rPr>
        <w:t xml:space="preserve"> --</w:t>
      </w:r>
      <w:r w:rsidRPr="00950450">
        <w:rPr>
          <w:rFonts w:eastAsia="Calibri"/>
          <w:bCs/>
          <w:color w:val="000000"/>
        </w:rPr>
        <w:t xml:space="preserve"> See OWNER.</w:t>
      </w:r>
    </w:p>
    <w:p w14:paraId="7CE53543" w14:textId="5E3AE5FF" w:rsidR="00270867" w:rsidRPr="00270867" w:rsidRDefault="00270867" w:rsidP="00270867">
      <w:pPr>
        <w:tabs>
          <w:tab w:val="left" w:pos="630"/>
          <w:tab w:val="left" w:pos="1440"/>
          <w:tab w:val="left" w:pos="2160"/>
          <w:tab w:val="left" w:pos="2880"/>
          <w:tab w:val="left" w:pos="3600"/>
          <w:tab w:val="left" w:pos="4320"/>
          <w:tab w:val="left" w:pos="5040"/>
        </w:tabs>
        <w:spacing w:before="100" w:beforeAutospacing="1" w:after="100" w:afterAutospacing="1"/>
        <w:ind w:left="540"/>
        <w:jc w:val="both"/>
        <w:rPr>
          <w:rFonts w:eastAsia="Calibri"/>
        </w:rPr>
      </w:pPr>
      <w:r w:rsidRPr="00270867">
        <w:rPr>
          <w:rFonts w:eastAsia="Calibri"/>
        </w:rPr>
        <w:t>CONSERVATION EASEMENT</w:t>
      </w:r>
      <w:r w:rsidR="00FA36FE">
        <w:rPr>
          <w:rFonts w:eastAsia="Calibri"/>
        </w:rPr>
        <w:t xml:space="preserve"> --</w:t>
      </w:r>
      <w:r w:rsidRPr="00270867">
        <w:rPr>
          <w:rFonts w:eastAsia="Calibri"/>
        </w:rPr>
        <w:t xml:space="preserve"> The grant of a property right or interest from a property owner to a unit of government or qualified conservation organization that permanently limits some uses of the land in order to protect its conservation values.  Landowners continue to own and use their land and may sell or pass it on to heirs.</w:t>
      </w:r>
    </w:p>
    <w:p w14:paraId="6620570D" w14:textId="201845CF" w:rsidR="00270867" w:rsidRPr="00270867" w:rsidRDefault="00270867" w:rsidP="00270867">
      <w:pPr>
        <w:autoSpaceDE w:val="0"/>
        <w:autoSpaceDN w:val="0"/>
        <w:adjustRightInd w:val="0"/>
        <w:ind w:left="540"/>
        <w:jc w:val="both"/>
        <w:rPr>
          <w:rFonts w:eastAsia="Calibri"/>
          <w:b/>
          <w:bCs/>
          <w:color w:val="000000"/>
        </w:rPr>
      </w:pPr>
      <w:r w:rsidRPr="00270867">
        <w:rPr>
          <w:rFonts w:eastAsia="Calibri"/>
          <w:bCs/>
          <w:color w:val="000000"/>
        </w:rPr>
        <w:t>EASEMENT</w:t>
      </w:r>
      <w:r w:rsidR="00FA36FE">
        <w:rPr>
          <w:rFonts w:eastAsia="Calibri"/>
          <w:bCs/>
          <w:color w:val="000000"/>
        </w:rPr>
        <w:t xml:space="preserve"> --</w:t>
      </w:r>
      <w:r w:rsidRPr="00270867">
        <w:rPr>
          <w:rFonts w:eastAsia="Calibri"/>
          <w:color w:val="000000"/>
        </w:rPr>
        <w:t xml:space="preserve"> A right granted to use certain land for a special purpose not inconsistent with the general property rights of the owner.</w:t>
      </w:r>
    </w:p>
    <w:p w14:paraId="1F3AF982" w14:textId="77777777" w:rsidR="00270867" w:rsidRDefault="00270867" w:rsidP="00950450">
      <w:pPr>
        <w:autoSpaceDE w:val="0"/>
        <w:autoSpaceDN w:val="0"/>
        <w:adjustRightInd w:val="0"/>
        <w:ind w:left="540"/>
        <w:jc w:val="both"/>
        <w:rPr>
          <w:rFonts w:eastAsia="Calibri"/>
          <w:bCs/>
          <w:color w:val="000000"/>
        </w:rPr>
      </w:pPr>
    </w:p>
    <w:p w14:paraId="45245610" w14:textId="77777777" w:rsidR="00270867" w:rsidRPr="00270867" w:rsidRDefault="00270867" w:rsidP="00270867">
      <w:pPr>
        <w:autoSpaceDE w:val="0"/>
        <w:autoSpaceDN w:val="0"/>
        <w:adjustRightInd w:val="0"/>
        <w:ind w:left="540"/>
        <w:jc w:val="both"/>
        <w:rPr>
          <w:rFonts w:eastAsia="Calibri"/>
        </w:rPr>
      </w:pPr>
      <w:r w:rsidRPr="00270867">
        <w:rPr>
          <w:rFonts w:eastAsia="Calibri"/>
        </w:rPr>
        <w:t>LOT -- A tract, plot, or parcel of land considered as a unit, occupied or capable of being occupied by a building or use and accessory buildings or uses, or by a group of buildings united by a common use or interest, and including such open spaces as are required by this Chapter, and having its principal frontage on a public street or an officially approved place.</w:t>
      </w:r>
    </w:p>
    <w:p w14:paraId="2C9AAE7A" w14:textId="77777777" w:rsidR="00270867" w:rsidRDefault="00270867" w:rsidP="00270867">
      <w:pPr>
        <w:autoSpaceDE w:val="0"/>
        <w:autoSpaceDN w:val="0"/>
        <w:adjustRightInd w:val="0"/>
        <w:jc w:val="both"/>
        <w:rPr>
          <w:rFonts w:eastAsia="Calibri"/>
          <w:bCs/>
          <w:color w:val="000000"/>
        </w:rPr>
      </w:pPr>
    </w:p>
    <w:p w14:paraId="2A785493" w14:textId="76AB81AD" w:rsidR="00950450" w:rsidRPr="00950450" w:rsidRDefault="00950450" w:rsidP="00950450">
      <w:pPr>
        <w:autoSpaceDE w:val="0"/>
        <w:autoSpaceDN w:val="0"/>
        <w:adjustRightInd w:val="0"/>
        <w:ind w:left="540"/>
        <w:jc w:val="both"/>
        <w:rPr>
          <w:rFonts w:eastAsia="Calibri"/>
          <w:color w:val="000000"/>
        </w:rPr>
      </w:pPr>
      <w:r w:rsidRPr="00950450">
        <w:rPr>
          <w:rFonts w:eastAsia="Calibri"/>
          <w:bCs/>
          <w:color w:val="000000"/>
        </w:rPr>
        <w:t>OWNER</w:t>
      </w:r>
      <w:r w:rsidR="00620DC7">
        <w:rPr>
          <w:rFonts w:eastAsia="Calibri"/>
          <w:bCs/>
          <w:color w:val="000000"/>
        </w:rPr>
        <w:t xml:space="preserve"> --</w:t>
      </w:r>
      <w:r w:rsidRPr="00950450">
        <w:rPr>
          <w:rFonts w:eastAsia="Calibri"/>
          <w:color w:val="000000"/>
        </w:rPr>
        <w:t xml:space="preserve"> The owner of the land proposed to be subdivided or his/her duly authorized agent.</w:t>
      </w:r>
    </w:p>
    <w:p w14:paraId="7559EDB6" w14:textId="77777777" w:rsidR="00950450" w:rsidRPr="00950450" w:rsidRDefault="00950450" w:rsidP="00D96F00">
      <w:pPr>
        <w:autoSpaceDE w:val="0"/>
        <w:autoSpaceDN w:val="0"/>
        <w:adjustRightInd w:val="0"/>
        <w:jc w:val="both"/>
        <w:rPr>
          <w:rFonts w:eastAsia="Calibri"/>
          <w:b/>
          <w:bCs/>
          <w:color w:val="000000"/>
        </w:rPr>
      </w:pPr>
    </w:p>
    <w:p w14:paraId="16015C07" w14:textId="418E48D8" w:rsidR="00950450" w:rsidRPr="00950450" w:rsidRDefault="00950450" w:rsidP="00950450">
      <w:pPr>
        <w:autoSpaceDE w:val="0"/>
        <w:autoSpaceDN w:val="0"/>
        <w:adjustRightInd w:val="0"/>
        <w:ind w:left="540"/>
        <w:jc w:val="both"/>
        <w:rPr>
          <w:rFonts w:eastAsia="Calibri"/>
          <w:color w:val="000000"/>
        </w:rPr>
      </w:pPr>
      <w:r w:rsidRPr="00950450">
        <w:rPr>
          <w:rFonts w:eastAsia="Calibri"/>
          <w:bCs/>
          <w:color w:val="000000"/>
        </w:rPr>
        <w:t>PLAT</w:t>
      </w:r>
      <w:r w:rsidR="00620DC7">
        <w:rPr>
          <w:rFonts w:eastAsia="Calibri"/>
          <w:bCs/>
          <w:color w:val="000000"/>
        </w:rPr>
        <w:t>--</w:t>
      </w:r>
      <w:r w:rsidRPr="00950450">
        <w:rPr>
          <w:rFonts w:eastAsia="Calibri"/>
          <w:color w:val="000000"/>
        </w:rPr>
        <w:t xml:space="preserve"> A map representing a tract of land showing the boundaries and location of individual properties and streets prepared and signed by a New York State licensed land surveyor and New York State licensed professional engineer, licensed landscape architect, which shall have his/her New York State seal affixed thereon and on which the subdivider's plan of subdivision is presented to the Planning Board for approval and which, if approved, will be submitted to the County Clerk for recording.</w:t>
      </w:r>
    </w:p>
    <w:p w14:paraId="4D34243A" w14:textId="77777777" w:rsidR="00950450" w:rsidRPr="00950450" w:rsidRDefault="00950450" w:rsidP="00950450">
      <w:pPr>
        <w:autoSpaceDE w:val="0"/>
        <w:autoSpaceDN w:val="0"/>
        <w:adjustRightInd w:val="0"/>
        <w:ind w:left="540"/>
        <w:jc w:val="both"/>
        <w:rPr>
          <w:rFonts w:eastAsia="Calibri"/>
          <w:b/>
          <w:bCs/>
          <w:color w:val="000000"/>
        </w:rPr>
      </w:pPr>
    </w:p>
    <w:p w14:paraId="3AC2DB6D" w14:textId="77777777" w:rsidR="00A830EC" w:rsidRDefault="00950450" w:rsidP="00A830EC">
      <w:pPr>
        <w:autoSpaceDE w:val="0"/>
        <w:autoSpaceDN w:val="0"/>
        <w:adjustRightInd w:val="0"/>
        <w:ind w:left="540"/>
        <w:jc w:val="both"/>
        <w:rPr>
          <w:rFonts w:eastAsia="Calibri"/>
          <w:color w:val="000000"/>
        </w:rPr>
      </w:pPr>
      <w:r w:rsidRPr="00950450">
        <w:rPr>
          <w:rFonts w:eastAsia="Calibri"/>
          <w:bCs/>
          <w:color w:val="000000"/>
        </w:rPr>
        <w:t>PRELIMINARY PLAT</w:t>
      </w:r>
      <w:r w:rsidR="00620DC7">
        <w:rPr>
          <w:rFonts w:eastAsia="Calibri"/>
          <w:bCs/>
          <w:color w:val="000000"/>
        </w:rPr>
        <w:t>--</w:t>
      </w:r>
      <w:r w:rsidRPr="00950450">
        <w:rPr>
          <w:rFonts w:eastAsia="Calibri"/>
          <w:color w:val="000000"/>
        </w:rPr>
        <w:t xml:space="preserve"> A plan prepared by a New York State licensed professional engineer, New York State licensed land surveyor, New York State registered architect or a New York State licensed landscape architect, on a base map prepared by a New York State licensed land surveyor, showing existing features of the land and proposed street utility and lot layout within and adjacent to a subdivision.</w:t>
      </w:r>
    </w:p>
    <w:p w14:paraId="2E923286" w14:textId="77777777" w:rsidR="00A830EC" w:rsidRDefault="00A830EC" w:rsidP="00A830EC">
      <w:pPr>
        <w:autoSpaceDE w:val="0"/>
        <w:autoSpaceDN w:val="0"/>
        <w:adjustRightInd w:val="0"/>
        <w:ind w:left="540"/>
        <w:jc w:val="both"/>
        <w:rPr>
          <w:rFonts w:eastAsia="Calibri"/>
          <w:color w:val="000000"/>
        </w:rPr>
      </w:pPr>
    </w:p>
    <w:p w14:paraId="6F1455D1" w14:textId="4315916B" w:rsidR="00270867" w:rsidRDefault="00270867" w:rsidP="00270867">
      <w:pPr>
        <w:autoSpaceDE w:val="0"/>
        <w:autoSpaceDN w:val="0"/>
        <w:adjustRightInd w:val="0"/>
        <w:ind w:left="540"/>
        <w:jc w:val="both"/>
        <w:rPr>
          <w:rFonts w:eastAsia="Calibri"/>
          <w:color w:val="000000"/>
        </w:rPr>
      </w:pPr>
      <w:r w:rsidRPr="00270867">
        <w:rPr>
          <w:rFonts w:eastAsia="Calibri"/>
          <w:bCs/>
          <w:color w:val="000000"/>
        </w:rPr>
        <w:t>RESUBDIVISION</w:t>
      </w:r>
      <w:r w:rsidR="00FA36FE">
        <w:rPr>
          <w:rFonts w:eastAsia="Calibri"/>
          <w:bCs/>
          <w:color w:val="000000"/>
        </w:rPr>
        <w:t xml:space="preserve"> --</w:t>
      </w:r>
      <w:r w:rsidRPr="00270867">
        <w:rPr>
          <w:rFonts w:eastAsia="Calibri"/>
          <w:color w:val="000000"/>
        </w:rPr>
        <w:t xml:space="preserve"> A change in a subdivision plat or </w:t>
      </w:r>
      <w:proofErr w:type="spellStart"/>
      <w:r w:rsidRPr="00270867">
        <w:rPr>
          <w:rFonts w:eastAsia="Calibri"/>
          <w:color w:val="000000"/>
        </w:rPr>
        <w:t>resubdivision</w:t>
      </w:r>
      <w:proofErr w:type="spellEnd"/>
      <w:r w:rsidRPr="00270867">
        <w:rPr>
          <w:rFonts w:eastAsia="Calibri"/>
          <w:color w:val="000000"/>
        </w:rPr>
        <w:t xml:space="preserve"> plat filed in the office of the </w:t>
      </w:r>
      <w:r>
        <w:rPr>
          <w:rFonts w:eastAsia="Calibri"/>
          <w:color w:val="000000"/>
        </w:rPr>
        <w:t>St. Lawrence</w:t>
      </w:r>
      <w:r w:rsidRPr="00270867">
        <w:rPr>
          <w:rFonts w:eastAsia="Calibri"/>
          <w:color w:val="000000"/>
        </w:rPr>
        <w:t xml:space="preserve"> County Clerk, which change affects any street layout shown on such plat, affects any area reserved thereon for public use or diminishes the size of any lot shown thereon.</w:t>
      </w:r>
    </w:p>
    <w:p w14:paraId="31C4B989" w14:textId="77777777" w:rsidR="00270867" w:rsidRDefault="00270867" w:rsidP="00A830EC">
      <w:pPr>
        <w:autoSpaceDE w:val="0"/>
        <w:autoSpaceDN w:val="0"/>
        <w:adjustRightInd w:val="0"/>
        <w:ind w:left="540"/>
        <w:jc w:val="both"/>
        <w:rPr>
          <w:rFonts w:eastAsia="Calibri"/>
          <w:color w:val="000000"/>
        </w:rPr>
      </w:pPr>
    </w:p>
    <w:p w14:paraId="4731997F" w14:textId="7A2D2A82" w:rsidR="00620DC7" w:rsidRPr="00620DC7" w:rsidRDefault="00620DC7" w:rsidP="00A830EC">
      <w:pPr>
        <w:autoSpaceDE w:val="0"/>
        <w:autoSpaceDN w:val="0"/>
        <w:adjustRightInd w:val="0"/>
        <w:ind w:left="540"/>
        <w:jc w:val="both"/>
        <w:rPr>
          <w:rFonts w:eastAsia="Calibri"/>
          <w:color w:val="000000"/>
        </w:rPr>
      </w:pPr>
      <w:r>
        <w:rPr>
          <w:rFonts w:eastAsia="Calibri"/>
          <w:color w:val="000000"/>
        </w:rPr>
        <w:t>S</w:t>
      </w:r>
      <w:r w:rsidRPr="00620DC7">
        <w:rPr>
          <w:rFonts w:eastAsia="Calibri"/>
          <w:color w:val="000000"/>
        </w:rPr>
        <w:t>TREET</w:t>
      </w:r>
      <w:r>
        <w:rPr>
          <w:rFonts w:eastAsia="Calibri"/>
          <w:color w:val="000000"/>
        </w:rPr>
        <w:t>--</w:t>
      </w:r>
      <w:r w:rsidRPr="00620DC7">
        <w:rPr>
          <w:rFonts w:eastAsia="Calibri"/>
          <w:color w:val="000000"/>
        </w:rPr>
        <w:t xml:space="preserve"> A public or private way, which affords the principal means of access to abutting properties including any highway</w:t>
      </w:r>
      <w:r>
        <w:rPr>
          <w:rFonts w:eastAsia="Calibri"/>
          <w:color w:val="000000"/>
        </w:rPr>
        <w:t>.</w:t>
      </w:r>
    </w:p>
    <w:p w14:paraId="2435F97C" w14:textId="77777777" w:rsidR="00A830EC" w:rsidRDefault="00A830EC" w:rsidP="00950450">
      <w:pPr>
        <w:autoSpaceDE w:val="0"/>
        <w:autoSpaceDN w:val="0"/>
        <w:adjustRightInd w:val="0"/>
        <w:ind w:left="540"/>
        <w:jc w:val="both"/>
        <w:rPr>
          <w:rFonts w:eastAsia="Calibri"/>
          <w:bCs/>
          <w:color w:val="000000"/>
        </w:rPr>
      </w:pPr>
    </w:p>
    <w:p w14:paraId="556F6A99" w14:textId="0024934D" w:rsidR="00950450" w:rsidRPr="00950450" w:rsidRDefault="00950450" w:rsidP="00950450">
      <w:pPr>
        <w:autoSpaceDE w:val="0"/>
        <w:autoSpaceDN w:val="0"/>
        <w:adjustRightInd w:val="0"/>
        <w:ind w:left="540"/>
        <w:jc w:val="both"/>
        <w:rPr>
          <w:rFonts w:eastAsia="Calibri"/>
          <w:bCs/>
          <w:color w:val="000000"/>
        </w:rPr>
      </w:pPr>
      <w:r w:rsidRPr="00950450">
        <w:rPr>
          <w:rFonts w:eastAsia="Calibri"/>
          <w:bCs/>
          <w:color w:val="000000"/>
        </w:rPr>
        <w:t>SUBDIVIDER</w:t>
      </w:r>
      <w:r w:rsidR="00620DC7">
        <w:rPr>
          <w:rFonts w:eastAsia="Calibri"/>
          <w:bCs/>
          <w:color w:val="000000"/>
        </w:rPr>
        <w:t xml:space="preserve"> --</w:t>
      </w:r>
      <w:r w:rsidRPr="00950450">
        <w:rPr>
          <w:rFonts w:eastAsia="Calibri"/>
          <w:b/>
          <w:bCs/>
          <w:color w:val="000000"/>
        </w:rPr>
        <w:t xml:space="preserve"> </w:t>
      </w:r>
      <w:r w:rsidRPr="00950450">
        <w:rPr>
          <w:rFonts w:eastAsia="Calibri"/>
          <w:bCs/>
          <w:color w:val="000000"/>
        </w:rPr>
        <w:t xml:space="preserve">Any person, firm, corporation, partnership or association who or which shall lay out, for the purpose of sale or development, any subdivision or part thereof, as defined herein, either for </w:t>
      </w:r>
      <w:r w:rsidR="00FA36FE">
        <w:rPr>
          <w:rFonts w:eastAsia="Calibri"/>
          <w:bCs/>
          <w:color w:val="000000"/>
        </w:rPr>
        <w:t>them</w:t>
      </w:r>
      <w:r w:rsidRPr="00950450">
        <w:rPr>
          <w:rFonts w:eastAsia="Calibri"/>
          <w:bCs/>
          <w:color w:val="000000"/>
        </w:rPr>
        <w:t>sel</w:t>
      </w:r>
      <w:r w:rsidR="00FA36FE">
        <w:rPr>
          <w:rFonts w:eastAsia="Calibri"/>
          <w:bCs/>
          <w:color w:val="000000"/>
        </w:rPr>
        <w:t>ves</w:t>
      </w:r>
      <w:r w:rsidRPr="00950450">
        <w:rPr>
          <w:rFonts w:eastAsia="Calibri"/>
          <w:bCs/>
          <w:color w:val="000000"/>
        </w:rPr>
        <w:t xml:space="preserve"> or others.</w:t>
      </w:r>
    </w:p>
    <w:p w14:paraId="2E5951D0" w14:textId="77777777" w:rsidR="00950450" w:rsidRPr="00950450" w:rsidRDefault="00950450" w:rsidP="00950450">
      <w:pPr>
        <w:autoSpaceDE w:val="0"/>
        <w:autoSpaceDN w:val="0"/>
        <w:adjustRightInd w:val="0"/>
        <w:ind w:left="540"/>
        <w:jc w:val="both"/>
        <w:rPr>
          <w:rFonts w:ascii="Arial" w:eastAsia="Calibri" w:hAnsi="Arial" w:cs="Arial"/>
        </w:rPr>
      </w:pPr>
    </w:p>
    <w:p w14:paraId="76FC6561" w14:textId="645D153A" w:rsidR="00950450" w:rsidRPr="00620DC7" w:rsidRDefault="00950450" w:rsidP="00620DC7">
      <w:pPr>
        <w:autoSpaceDE w:val="0"/>
        <w:autoSpaceDN w:val="0"/>
        <w:adjustRightInd w:val="0"/>
        <w:ind w:left="540"/>
        <w:jc w:val="both"/>
        <w:rPr>
          <w:rFonts w:eastAsia="Calibri"/>
          <w:bCs/>
          <w:color w:val="000000"/>
        </w:rPr>
      </w:pPr>
      <w:r w:rsidRPr="00950450">
        <w:rPr>
          <w:rFonts w:eastAsia="Calibri"/>
          <w:bCs/>
          <w:color w:val="000000"/>
        </w:rPr>
        <w:lastRenderedPageBreak/>
        <w:t>SUBDIVISION</w:t>
      </w:r>
      <w:r w:rsidR="00620DC7">
        <w:rPr>
          <w:rFonts w:eastAsia="Calibri"/>
          <w:bCs/>
          <w:color w:val="000000"/>
        </w:rPr>
        <w:t xml:space="preserve"> --</w:t>
      </w:r>
      <w:r w:rsidRPr="00950450">
        <w:rPr>
          <w:rFonts w:eastAsia="Calibri"/>
          <w:bCs/>
          <w:color w:val="000000"/>
        </w:rPr>
        <w:t xml:space="preserve"> The division of any parcel of land into two or more lots, blocks</w:t>
      </w:r>
      <w:r w:rsidR="00A830EC">
        <w:rPr>
          <w:rFonts w:eastAsia="Calibri"/>
          <w:bCs/>
          <w:color w:val="000000"/>
        </w:rPr>
        <w:t>,</w:t>
      </w:r>
      <w:r w:rsidRPr="00950450">
        <w:rPr>
          <w:rFonts w:eastAsia="Calibri"/>
          <w:bCs/>
          <w:color w:val="000000"/>
        </w:rPr>
        <w:t xml:space="preserve"> or sites, with or without streets or highways and includes </w:t>
      </w:r>
      <w:proofErr w:type="spellStart"/>
      <w:r w:rsidRPr="00950450">
        <w:rPr>
          <w:rFonts w:eastAsia="Calibri"/>
          <w:bCs/>
          <w:color w:val="000000"/>
        </w:rPr>
        <w:t>resubdivision</w:t>
      </w:r>
      <w:proofErr w:type="spellEnd"/>
      <w:r w:rsidRPr="00950450">
        <w:rPr>
          <w:rFonts w:eastAsia="Calibri"/>
          <w:bCs/>
          <w:color w:val="000000"/>
        </w:rPr>
        <w:t>.</w:t>
      </w:r>
    </w:p>
    <w:p w14:paraId="5EAD7FE6" w14:textId="7F9AF6D6" w:rsidR="00F0178E" w:rsidRPr="00C037D2" w:rsidRDefault="00C037D2" w:rsidP="00C037D2">
      <w:pPr>
        <w:pStyle w:val="ZoningSection"/>
        <w:ind w:left="1440" w:hanging="1440"/>
      </w:pPr>
      <w:bookmarkStart w:id="4" w:name="_Toc84311373"/>
      <w:r w:rsidRPr="00C037D2">
        <w:t>§280-</w:t>
      </w:r>
      <w:r w:rsidR="00950450">
        <w:t>4</w:t>
      </w:r>
      <w:r w:rsidR="00F0178E" w:rsidRPr="00C037D2">
        <w:t xml:space="preserve">. </w:t>
      </w:r>
      <w:r w:rsidR="00F0178E" w:rsidRPr="00C037D2">
        <w:tab/>
        <w:t>Application process.</w:t>
      </w:r>
      <w:bookmarkEnd w:id="4"/>
    </w:p>
    <w:p w14:paraId="41107957" w14:textId="252AFFB4" w:rsidR="00F0178E" w:rsidRPr="005213E0" w:rsidRDefault="00C037D2" w:rsidP="00C037D2">
      <w:pPr>
        <w:autoSpaceDE w:val="0"/>
        <w:autoSpaceDN w:val="0"/>
        <w:adjustRightInd w:val="0"/>
        <w:ind w:left="540" w:hanging="540"/>
        <w:jc w:val="both"/>
        <w:rPr>
          <w:rFonts w:eastAsia="Calibri"/>
          <w:color w:val="000000"/>
        </w:rPr>
      </w:pPr>
      <w:r>
        <w:rPr>
          <w:rFonts w:eastAsia="Calibri"/>
          <w:color w:val="000000"/>
        </w:rPr>
        <w:t>A.</w:t>
      </w:r>
      <w:r w:rsidR="00F0178E" w:rsidRPr="005213E0">
        <w:rPr>
          <w:rFonts w:eastAsia="Calibri"/>
          <w:color w:val="000000"/>
        </w:rPr>
        <w:tab/>
        <w:t>Sketch Plan – Pre-application meeting (optional).</w:t>
      </w:r>
    </w:p>
    <w:p w14:paraId="300BCFD4" w14:textId="77777777" w:rsidR="00F0178E" w:rsidRPr="005213E0" w:rsidRDefault="00F0178E" w:rsidP="00F0178E">
      <w:pPr>
        <w:autoSpaceDE w:val="0"/>
        <w:autoSpaceDN w:val="0"/>
        <w:adjustRightInd w:val="0"/>
        <w:jc w:val="both"/>
        <w:rPr>
          <w:rFonts w:eastAsia="Calibri"/>
          <w:color w:val="000000"/>
        </w:rPr>
      </w:pPr>
    </w:p>
    <w:p w14:paraId="5030CDF5" w14:textId="0A2A8911" w:rsidR="00F0178E" w:rsidRPr="005213E0" w:rsidRDefault="00F0178E" w:rsidP="00C037D2">
      <w:pPr>
        <w:autoSpaceDE w:val="0"/>
        <w:autoSpaceDN w:val="0"/>
        <w:adjustRightInd w:val="0"/>
        <w:ind w:left="1080" w:hanging="540"/>
        <w:jc w:val="both"/>
        <w:rPr>
          <w:rFonts w:eastAsia="Calibri"/>
          <w:color w:val="000000"/>
        </w:rPr>
      </w:pPr>
      <w:r w:rsidRPr="005213E0">
        <w:rPr>
          <w:rFonts w:eastAsia="Calibri"/>
          <w:color w:val="000000"/>
        </w:rPr>
        <w:t>(</w:t>
      </w:r>
      <w:r w:rsidR="00C037D2">
        <w:rPr>
          <w:rFonts w:eastAsia="Calibri"/>
          <w:color w:val="000000"/>
        </w:rPr>
        <w:t>1</w:t>
      </w:r>
      <w:r w:rsidRPr="005213E0">
        <w:rPr>
          <w:rFonts w:eastAsia="Calibri"/>
          <w:color w:val="000000"/>
        </w:rPr>
        <w:t>)</w:t>
      </w:r>
      <w:r w:rsidRPr="005213E0">
        <w:rPr>
          <w:rFonts w:eastAsia="Calibri"/>
          <w:color w:val="000000"/>
        </w:rPr>
        <w:tab/>
        <w:t xml:space="preserve">A Pre-application Meeting is an opportunity for the applicant to present and discuss a sketch plan for the proposed subdivision prior to committing resources to the preparation of a formal </w:t>
      </w:r>
      <w:r>
        <w:rPr>
          <w:rFonts w:eastAsia="Calibri"/>
          <w:color w:val="000000"/>
        </w:rPr>
        <w:t>p</w:t>
      </w:r>
      <w:r w:rsidRPr="005213E0">
        <w:rPr>
          <w:rFonts w:eastAsia="Calibri"/>
          <w:color w:val="000000"/>
        </w:rPr>
        <w:t>lat</w:t>
      </w:r>
      <w:r>
        <w:rPr>
          <w:rFonts w:eastAsia="Calibri"/>
          <w:color w:val="000000"/>
        </w:rPr>
        <w:t>; and</w:t>
      </w:r>
      <w:r w:rsidRPr="005213E0">
        <w:rPr>
          <w:rFonts w:eastAsia="Calibri"/>
          <w:color w:val="000000"/>
        </w:rPr>
        <w:t xml:space="preserve"> reach general agreement on the requirements of this </w:t>
      </w:r>
      <w:r>
        <w:rPr>
          <w:rFonts w:eastAsia="Calibri"/>
          <w:color w:val="000000"/>
        </w:rPr>
        <w:t>S</w:t>
      </w:r>
      <w:r w:rsidRPr="005213E0">
        <w:rPr>
          <w:rFonts w:eastAsia="Calibri"/>
          <w:color w:val="000000"/>
        </w:rPr>
        <w:t>ection</w:t>
      </w:r>
      <w:r>
        <w:rPr>
          <w:rFonts w:eastAsia="Calibri"/>
          <w:color w:val="000000"/>
        </w:rPr>
        <w:t>.</w:t>
      </w:r>
      <w:r w:rsidRPr="005213E0">
        <w:rPr>
          <w:rFonts w:eastAsia="Calibri"/>
          <w:color w:val="000000"/>
        </w:rPr>
        <w:t xml:space="preserve">  The pre-application Meeting is not required.</w:t>
      </w:r>
    </w:p>
    <w:p w14:paraId="7B5A16F4" w14:textId="77777777" w:rsidR="00F0178E" w:rsidRPr="005213E0" w:rsidRDefault="00F0178E" w:rsidP="00C037D2">
      <w:pPr>
        <w:autoSpaceDE w:val="0"/>
        <w:autoSpaceDN w:val="0"/>
        <w:adjustRightInd w:val="0"/>
        <w:ind w:left="1080" w:hanging="540"/>
        <w:jc w:val="both"/>
        <w:rPr>
          <w:rFonts w:eastAsia="Calibri"/>
          <w:color w:val="000000"/>
        </w:rPr>
      </w:pPr>
    </w:p>
    <w:p w14:paraId="4A2F7E82" w14:textId="4B46DB57" w:rsidR="00F0178E" w:rsidRPr="005213E0" w:rsidRDefault="00F0178E" w:rsidP="00C037D2">
      <w:pPr>
        <w:autoSpaceDE w:val="0"/>
        <w:autoSpaceDN w:val="0"/>
        <w:adjustRightInd w:val="0"/>
        <w:ind w:left="1080" w:hanging="540"/>
        <w:jc w:val="both"/>
        <w:rPr>
          <w:rFonts w:eastAsia="Calibri"/>
          <w:color w:val="FF0000"/>
        </w:rPr>
      </w:pPr>
      <w:r w:rsidRPr="005213E0">
        <w:rPr>
          <w:rFonts w:eastAsia="Calibri"/>
          <w:color w:val="000000"/>
        </w:rPr>
        <w:t>(</w:t>
      </w:r>
      <w:r w:rsidR="00C037D2">
        <w:rPr>
          <w:rFonts w:eastAsia="Calibri"/>
          <w:color w:val="000000"/>
        </w:rPr>
        <w:t>2</w:t>
      </w:r>
      <w:r w:rsidRPr="005213E0">
        <w:rPr>
          <w:rFonts w:eastAsia="Calibri"/>
          <w:color w:val="000000"/>
        </w:rPr>
        <w:t>)</w:t>
      </w:r>
      <w:r w:rsidRPr="005213E0">
        <w:rPr>
          <w:rFonts w:eastAsia="Calibri"/>
          <w:color w:val="000000"/>
        </w:rPr>
        <w:tab/>
        <w:t xml:space="preserve">Prior to filing a formal application for approval of a subdivision plat an applicant may submit a Sketch Plan prior to the regular meeting of the Planning </w:t>
      </w:r>
      <w:r>
        <w:rPr>
          <w:rFonts w:eastAsia="Calibri"/>
          <w:color w:val="000000"/>
        </w:rPr>
        <w:t>Board</w:t>
      </w:r>
      <w:r w:rsidRPr="005213E0">
        <w:rPr>
          <w:rFonts w:eastAsia="Calibri"/>
          <w:color w:val="000000"/>
        </w:rPr>
        <w:t xml:space="preserve"> </w:t>
      </w:r>
      <w:r>
        <w:rPr>
          <w:rFonts w:eastAsia="Calibri"/>
          <w:color w:val="000000"/>
        </w:rPr>
        <w:t>that</w:t>
      </w:r>
      <w:r w:rsidRPr="005213E0">
        <w:rPr>
          <w:rFonts w:eastAsia="Calibri"/>
          <w:color w:val="000000"/>
        </w:rPr>
        <w:t xml:space="preserve"> should include all necessary information to inform the Planning </w:t>
      </w:r>
      <w:r>
        <w:rPr>
          <w:rFonts w:eastAsia="Calibri"/>
          <w:color w:val="000000"/>
        </w:rPr>
        <w:t>Board</w:t>
      </w:r>
      <w:r w:rsidRPr="005213E0">
        <w:rPr>
          <w:rFonts w:eastAsia="Calibri"/>
          <w:color w:val="000000"/>
        </w:rPr>
        <w:t xml:space="preserve"> of the applicant’s proposed subdivision </w:t>
      </w:r>
      <w:r w:rsidRPr="005213E0">
        <w:rPr>
          <w:rFonts w:eastAsia="Calibri"/>
        </w:rPr>
        <w:t>including:</w:t>
      </w:r>
    </w:p>
    <w:p w14:paraId="1B152269" w14:textId="77777777" w:rsidR="00F0178E" w:rsidRPr="005213E0" w:rsidRDefault="00F0178E" w:rsidP="00F0178E">
      <w:pPr>
        <w:autoSpaceDE w:val="0"/>
        <w:autoSpaceDN w:val="0"/>
        <w:adjustRightInd w:val="0"/>
        <w:ind w:left="1440" w:hanging="360"/>
        <w:jc w:val="both"/>
        <w:rPr>
          <w:rFonts w:eastAsia="Calibri"/>
          <w:color w:val="FF0000"/>
        </w:rPr>
      </w:pPr>
    </w:p>
    <w:p w14:paraId="14D5E02D" w14:textId="3F92BD07" w:rsidR="00F0178E" w:rsidRPr="005213E0" w:rsidRDefault="00C037D2" w:rsidP="00C037D2">
      <w:pPr>
        <w:autoSpaceDE w:val="0"/>
        <w:autoSpaceDN w:val="0"/>
        <w:adjustRightInd w:val="0"/>
        <w:ind w:left="1440" w:hanging="360"/>
        <w:jc w:val="both"/>
        <w:rPr>
          <w:color w:val="000000"/>
        </w:rPr>
      </w:pPr>
      <w:r>
        <w:rPr>
          <w:color w:val="000000"/>
        </w:rPr>
        <w:t>(a)</w:t>
      </w:r>
      <w:r w:rsidR="00F0178E" w:rsidRPr="005213E0">
        <w:rPr>
          <w:color w:val="000000"/>
        </w:rPr>
        <w:tab/>
        <w:t>A vicinity map sketched at a scale of 2,000 feet to the inch, showing the relationship of the proposed subdivision to existing community facilities that serve it, such as roads, commercial areas, schools, etc. Such a sketch may be superimposed upon a United States Geological Survey Map of the area.</w:t>
      </w:r>
    </w:p>
    <w:p w14:paraId="6F335EDD" w14:textId="77777777" w:rsidR="00795F24" w:rsidRDefault="00795F24" w:rsidP="00C037D2">
      <w:pPr>
        <w:autoSpaceDE w:val="0"/>
        <w:autoSpaceDN w:val="0"/>
        <w:adjustRightInd w:val="0"/>
        <w:ind w:left="1440" w:hanging="360"/>
        <w:jc w:val="both"/>
        <w:rPr>
          <w:color w:val="000000"/>
        </w:rPr>
      </w:pPr>
    </w:p>
    <w:p w14:paraId="6C05E381" w14:textId="1FBB4ADA" w:rsidR="00F0178E" w:rsidRPr="005213E0" w:rsidRDefault="00C037D2" w:rsidP="00C037D2">
      <w:pPr>
        <w:autoSpaceDE w:val="0"/>
        <w:autoSpaceDN w:val="0"/>
        <w:adjustRightInd w:val="0"/>
        <w:ind w:left="1440" w:hanging="360"/>
        <w:jc w:val="both"/>
        <w:rPr>
          <w:color w:val="000000"/>
        </w:rPr>
      </w:pPr>
      <w:r>
        <w:rPr>
          <w:color w:val="000000"/>
        </w:rPr>
        <w:t>(b)</w:t>
      </w:r>
      <w:r w:rsidR="00F0178E" w:rsidRPr="005213E0">
        <w:rPr>
          <w:color w:val="000000"/>
        </w:rPr>
        <w:t xml:space="preserve"> </w:t>
      </w:r>
      <w:r w:rsidR="00F0178E" w:rsidRPr="005213E0">
        <w:rPr>
          <w:color w:val="000000"/>
        </w:rPr>
        <w:tab/>
        <w:t>Sketch plan on a topographic survey of the proposed area to be subdivided showing, in simple sketch form, the proposed layout of streets, lots and other features.</w:t>
      </w:r>
    </w:p>
    <w:p w14:paraId="30FE01EF" w14:textId="77777777" w:rsidR="00795F24" w:rsidRDefault="00795F24" w:rsidP="00C037D2">
      <w:pPr>
        <w:autoSpaceDE w:val="0"/>
        <w:autoSpaceDN w:val="0"/>
        <w:adjustRightInd w:val="0"/>
        <w:ind w:left="1440" w:hanging="360"/>
        <w:jc w:val="both"/>
        <w:rPr>
          <w:color w:val="000000"/>
        </w:rPr>
      </w:pPr>
    </w:p>
    <w:p w14:paraId="38F5BECE" w14:textId="20CB440A" w:rsidR="00F0178E" w:rsidRPr="005213E0" w:rsidRDefault="00C037D2" w:rsidP="00C037D2">
      <w:pPr>
        <w:autoSpaceDE w:val="0"/>
        <w:autoSpaceDN w:val="0"/>
        <w:adjustRightInd w:val="0"/>
        <w:ind w:left="1440" w:hanging="360"/>
        <w:jc w:val="both"/>
        <w:rPr>
          <w:color w:val="000000"/>
        </w:rPr>
      </w:pPr>
      <w:r>
        <w:rPr>
          <w:color w:val="000000"/>
        </w:rPr>
        <w:t>(c)</w:t>
      </w:r>
      <w:r w:rsidR="00F0178E" w:rsidRPr="005213E0">
        <w:rPr>
          <w:color w:val="000000"/>
        </w:rPr>
        <w:tab/>
        <w:t>General subdivision information necessary to explain and/or supplement the vicinity map and sketch plan.</w:t>
      </w:r>
    </w:p>
    <w:p w14:paraId="46A5B0E3" w14:textId="77777777" w:rsidR="00F0178E" w:rsidRPr="005213E0" w:rsidRDefault="00F0178E" w:rsidP="00F0178E">
      <w:pPr>
        <w:autoSpaceDE w:val="0"/>
        <w:autoSpaceDN w:val="0"/>
        <w:adjustRightInd w:val="0"/>
        <w:ind w:left="1800" w:hanging="360"/>
        <w:jc w:val="both"/>
        <w:rPr>
          <w:color w:val="000000"/>
        </w:rPr>
      </w:pPr>
    </w:p>
    <w:p w14:paraId="5D7FDC50" w14:textId="556202E8" w:rsidR="00F0178E" w:rsidRPr="005213E0" w:rsidRDefault="00C037D2" w:rsidP="00C037D2">
      <w:pPr>
        <w:autoSpaceDE w:val="0"/>
        <w:autoSpaceDN w:val="0"/>
        <w:adjustRightInd w:val="0"/>
        <w:ind w:left="540" w:hanging="540"/>
        <w:jc w:val="both"/>
        <w:rPr>
          <w:rFonts w:eastAsia="Calibri"/>
          <w:color w:val="000000"/>
        </w:rPr>
      </w:pPr>
      <w:r>
        <w:rPr>
          <w:rFonts w:eastAsia="Calibri"/>
          <w:color w:val="000000"/>
        </w:rPr>
        <w:t>B.</w:t>
      </w:r>
      <w:r w:rsidR="00F0178E" w:rsidRPr="005213E0">
        <w:rPr>
          <w:rFonts w:eastAsia="Calibri"/>
          <w:color w:val="000000"/>
        </w:rPr>
        <w:tab/>
        <w:t>Filing of Subdivision Application.</w:t>
      </w:r>
    </w:p>
    <w:p w14:paraId="0D33DFD4" w14:textId="77777777" w:rsidR="00F0178E" w:rsidRPr="005213E0" w:rsidRDefault="00F0178E" w:rsidP="00F0178E">
      <w:pPr>
        <w:autoSpaceDE w:val="0"/>
        <w:autoSpaceDN w:val="0"/>
        <w:adjustRightInd w:val="0"/>
        <w:jc w:val="both"/>
        <w:rPr>
          <w:rFonts w:eastAsia="Calibri"/>
          <w:color w:val="000000"/>
        </w:rPr>
      </w:pPr>
    </w:p>
    <w:p w14:paraId="1A1E77AC" w14:textId="70A98B3F" w:rsidR="00F0178E" w:rsidRPr="005213E0" w:rsidRDefault="00F0178E" w:rsidP="00C037D2">
      <w:pPr>
        <w:autoSpaceDE w:val="0"/>
        <w:autoSpaceDN w:val="0"/>
        <w:adjustRightInd w:val="0"/>
        <w:ind w:left="1080" w:hanging="540"/>
        <w:jc w:val="both"/>
        <w:rPr>
          <w:rFonts w:eastAsia="Calibri"/>
          <w:color w:val="000000"/>
        </w:rPr>
      </w:pPr>
      <w:r w:rsidRPr="005213E0">
        <w:rPr>
          <w:rFonts w:eastAsia="Calibri"/>
          <w:color w:val="000000"/>
        </w:rPr>
        <w:t>(</w:t>
      </w:r>
      <w:r w:rsidR="00C037D2">
        <w:rPr>
          <w:rFonts w:eastAsia="Calibri"/>
          <w:color w:val="000000"/>
        </w:rPr>
        <w:t>1</w:t>
      </w:r>
      <w:r w:rsidRPr="005213E0">
        <w:rPr>
          <w:rFonts w:eastAsia="Calibri"/>
          <w:color w:val="000000"/>
        </w:rPr>
        <w:t>)</w:t>
      </w:r>
      <w:r w:rsidRPr="005213E0">
        <w:rPr>
          <w:rFonts w:eastAsia="Calibri"/>
          <w:color w:val="000000"/>
        </w:rPr>
        <w:tab/>
        <w:t>The applicant shall file an application and required fee for the approval of a preliminary plat on forms available</w:t>
      </w:r>
      <w:r w:rsidR="00205D1E">
        <w:rPr>
          <w:rFonts w:eastAsia="Calibri"/>
          <w:color w:val="000000"/>
        </w:rPr>
        <w:t xml:space="preserve"> from the Code Enforcement Officer</w:t>
      </w:r>
      <w:r w:rsidRPr="005213E0">
        <w:rPr>
          <w:rFonts w:eastAsia="Calibri"/>
          <w:color w:val="000000"/>
        </w:rPr>
        <w:t xml:space="preserve"> and shall be accompanied by the required number of paper copies and an electronic copy of the preliminary plat.</w:t>
      </w:r>
    </w:p>
    <w:p w14:paraId="1DE1C90B" w14:textId="77777777" w:rsidR="00F0178E" w:rsidRPr="005213E0" w:rsidRDefault="00F0178E" w:rsidP="00C037D2">
      <w:pPr>
        <w:autoSpaceDE w:val="0"/>
        <w:autoSpaceDN w:val="0"/>
        <w:adjustRightInd w:val="0"/>
        <w:ind w:left="1080" w:hanging="540"/>
        <w:jc w:val="both"/>
        <w:rPr>
          <w:rFonts w:eastAsia="Calibri"/>
          <w:color w:val="000000"/>
        </w:rPr>
      </w:pPr>
    </w:p>
    <w:p w14:paraId="79EA7060" w14:textId="10D1F5A0" w:rsidR="00F0178E" w:rsidRPr="005213E0" w:rsidRDefault="00F0178E" w:rsidP="00C037D2">
      <w:pPr>
        <w:autoSpaceDE w:val="0"/>
        <w:autoSpaceDN w:val="0"/>
        <w:adjustRightInd w:val="0"/>
        <w:ind w:left="1080" w:hanging="540"/>
        <w:jc w:val="both"/>
        <w:rPr>
          <w:rFonts w:eastAsia="Calibri"/>
          <w:color w:val="000000"/>
        </w:rPr>
      </w:pPr>
      <w:r w:rsidRPr="005213E0">
        <w:rPr>
          <w:rFonts w:eastAsia="Calibri"/>
          <w:color w:val="000000"/>
        </w:rPr>
        <w:t>(</w:t>
      </w:r>
      <w:r w:rsidR="00C037D2">
        <w:rPr>
          <w:rFonts w:eastAsia="Calibri"/>
          <w:color w:val="000000"/>
        </w:rPr>
        <w:t>2</w:t>
      </w:r>
      <w:r w:rsidRPr="005213E0">
        <w:rPr>
          <w:rFonts w:eastAsia="Calibri"/>
          <w:color w:val="000000"/>
        </w:rPr>
        <w:t>)</w:t>
      </w:r>
      <w:r w:rsidRPr="005213E0">
        <w:rPr>
          <w:rFonts w:eastAsia="Calibri"/>
          <w:color w:val="000000"/>
        </w:rPr>
        <w:tab/>
        <w:t xml:space="preserve">General plat requirements. </w:t>
      </w:r>
    </w:p>
    <w:p w14:paraId="31E61AB9" w14:textId="77777777" w:rsidR="00F0178E" w:rsidRPr="005213E0" w:rsidRDefault="00F0178E" w:rsidP="00F0178E">
      <w:pPr>
        <w:autoSpaceDE w:val="0"/>
        <w:autoSpaceDN w:val="0"/>
        <w:adjustRightInd w:val="0"/>
        <w:ind w:left="1620" w:hanging="540"/>
        <w:jc w:val="both"/>
        <w:rPr>
          <w:rFonts w:eastAsia="Calibri"/>
          <w:color w:val="000000"/>
        </w:rPr>
      </w:pPr>
    </w:p>
    <w:p w14:paraId="639BEAD2" w14:textId="687745E2" w:rsidR="00F0178E" w:rsidRPr="005213E0" w:rsidRDefault="00F0178E" w:rsidP="00C037D2">
      <w:pPr>
        <w:autoSpaceDE w:val="0"/>
        <w:autoSpaceDN w:val="0"/>
        <w:adjustRightInd w:val="0"/>
        <w:ind w:left="1080"/>
        <w:jc w:val="both"/>
        <w:rPr>
          <w:rFonts w:eastAsia="Calibri"/>
          <w:color w:val="000000"/>
        </w:rPr>
      </w:pPr>
      <w:r w:rsidRPr="005213E0">
        <w:rPr>
          <w:rFonts w:eastAsia="Calibri"/>
          <w:color w:val="000000"/>
        </w:rPr>
        <w:t xml:space="preserve">The subdivision plat shall comply in all respects with the requirements below and with the provisions of </w:t>
      </w:r>
      <w:r>
        <w:rPr>
          <w:rFonts w:eastAsia="Calibri"/>
          <w:color w:val="000000"/>
        </w:rPr>
        <w:t xml:space="preserve">Village </w:t>
      </w:r>
      <w:r w:rsidRPr="005213E0">
        <w:rPr>
          <w:rFonts w:eastAsia="Calibri"/>
          <w:color w:val="000000"/>
        </w:rPr>
        <w:t xml:space="preserve">Law </w:t>
      </w:r>
      <w:r w:rsidRPr="00C037D2">
        <w:rPr>
          <w:rFonts w:eastAsia="Calibri"/>
          <w:color w:val="000000"/>
        </w:rPr>
        <w:t>§</w:t>
      </w:r>
      <w:r w:rsidR="00C037D2" w:rsidRPr="00C037D2">
        <w:rPr>
          <w:rFonts w:eastAsia="Calibri"/>
          <w:color w:val="000000"/>
        </w:rPr>
        <w:t>7-728</w:t>
      </w:r>
      <w:r w:rsidRPr="00C037D2">
        <w:rPr>
          <w:rFonts w:eastAsia="Calibri"/>
          <w:color w:val="000000"/>
        </w:rPr>
        <w:t xml:space="preserve"> and </w:t>
      </w:r>
      <w:r w:rsidR="00C037D2" w:rsidRPr="00C037D2">
        <w:rPr>
          <w:rFonts w:eastAsia="Calibri"/>
          <w:color w:val="000000"/>
        </w:rPr>
        <w:t>§7-730</w:t>
      </w:r>
      <w:r w:rsidRPr="00C037D2">
        <w:rPr>
          <w:rFonts w:eastAsia="Calibri"/>
          <w:color w:val="000000"/>
        </w:rPr>
        <w:t>.</w:t>
      </w:r>
    </w:p>
    <w:p w14:paraId="6F8C5C4B" w14:textId="77777777" w:rsidR="00F0178E" w:rsidRPr="005213E0" w:rsidRDefault="00F0178E" w:rsidP="00C037D2">
      <w:pPr>
        <w:autoSpaceDE w:val="0"/>
        <w:autoSpaceDN w:val="0"/>
        <w:adjustRightInd w:val="0"/>
        <w:ind w:left="1440" w:hanging="360"/>
        <w:jc w:val="both"/>
        <w:rPr>
          <w:rFonts w:eastAsia="Calibri"/>
          <w:color w:val="000000"/>
        </w:rPr>
      </w:pPr>
    </w:p>
    <w:p w14:paraId="76BD9990" w14:textId="5DDC2BBC" w:rsidR="00F0178E" w:rsidRDefault="00C037D2" w:rsidP="00C037D2">
      <w:pPr>
        <w:autoSpaceDE w:val="0"/>
        <w:autoSpaceDN w:val="0"/>
        <w:adjustRightInd w:val="0"/>
        <w:spacing w:after="200" w:line="276" w:lineRule="auto"/>
        <w:ind w:left="1440" w:hanging="360"/>
        <w:jc w:val="both"/>
        <w:rPr>
          <w:color w:val="000000"/>
        </w:rPr>
      </w:pPr>
      <w:r>
        <w:rPr>
          <w:color w:val="000000"/>
        </w:rPr>
        <w:t>(a)</w:t>
      </w:r>
      <w:r w:rsidR="00F0178E">
        <w:rPr>
          <w:color w:val="000000"/>
        </w:rPr>
        <w:tab/>
      </w:r>
      <w:r w:rsidR="00F0178E" w:rsidRPr="007A25A3">
        <w:rPr>
          <w:color w:val="000000"/>
        </w:rPr>
        <w:t>A New York State licensed land surveyor</w:t>
      </w:r>
      <w:r w:rsidR="00F0178E">
        <w:rPr>
          <w:color w:val="000000"/>
        </w:rPr>
        <w:t>’s seal</w:t>
      </w:r>
      <w:r w:rsidR="00F0178E" w:rsidRPr="007A25A3">
        <w:rPr>
          <w:color w:val="000000"/>
        </w:rPr>
        <w:t xml:space="preserve"> shall be required for all subdivision plats.</w:t>
      </w:r>
    </w:p>
    <w:p w14:paraId="62B90DF0" w14:textId="17976B78" w:rsidR="00F0178E" w:rsidRDefault="00C037D2" w:rsidP="00C037D2">
      <w:pPr>
        <w:autoSpaceDE w:val="0"/>
        <w:autoSpaceDN w:val="0"/>
        <w:adjustRightInd w:val="0"/>
        <w:spacing w:after="200" w:line="276" w:lineRule="auto"/>
        <w:ind w:left="1440" w:hanging="360"/>
        <w:jc w:val="both"/>
        <w:rPr>
          <w:color w:val="000000"/>
        </w:rPr>
      </w:pPr>
      <w:r>
        <w:rPr>
          <w:color w:val="000000"/>
        </w:rPr>
        <w:t>(b)</w:t>
      </w:r>
      <w:r w:rsidR="00F0178E">
        <w:rPr>
          <w:color w:val="000000"/>
        </w:rPr>
        <w:tab/>
      </w:r>
      <w:r w:rsidR="00F0178E" w:rsidRPr="007A25A3">
        <w:rPr>
          <w:color w:val="000000"/>
        </w:rPr>
        <w:t>A New York State licensed engineer</w:t>
      </w:r>
      <w:r w:rsidR="00F0178E">
        <w:rPr>
          <w:color w:val="000000"/>
        </w:rPr>
        <w:t>’s seal</w:t>
      </w:r>
      <w:r w:rsidR="00F0178E" w:rsidRPr="007A25A3">
        <w:rPr>
          <w:color w:val="000000"/>
        </w:rPr>
        <w:t xml:space="preserve"> shall be required for all Subdivision plats</w:t>
      </w:r>
      <w:r w:rsidR="00795F24">
        <w:rPr>
          <w:color w:val="000000"/>
        </w:rPr>
        <w:t xml:space="preserve"> of</w:t>
      </w:r>
      <w:r w:rsidR="00205D1E">
        <w:rPr>
          <w:color w:val="000000"/>
        </w:rPr>
        <w:t xml:space="preserve"> </w:t>
      </w:r>
      <w:r w:rsidR="00FA36FE">
        <w:rPr>
          <w:color w:val="000000"/>
        </w:rPr>
        <w:t>five</w:t>
      </w:r>
      <w:r w:rsidR="00795F24">
        <w:rPr>
          <w:color w:val="000000"/>
        </w:rPr>
        <w:t xml:space="preserve"> lots or more</w:t>
      </w:r>
      <w:r w:rsidR="00F0178E" w:rsidRPr="007A25A3">
        <w:rPr>
          <w:color w:val="000000"/>
        </w:rPr>
        <w:t>.</w:t>
      </w:r>
    </w:p>
    <w:p w14:paraId="7058AE4A" w14:textId="2757416B" w:rsidR="00F0178E" w:rsidRDefault="00C037D2" w:rsidP="00C037D2">
      <w:pPr>
        <w:autoSpaceDE w:val="0"/>
        <w:autoSpaceDN w:val="0"/>
        <w:adjustRightInd w:val="0"/>
        <w:spacing w:after="200" w:line="276" w:lineRule="auto"/>
        <w:ind w:left="1440" w:hanging="360"/>
        <w:jc w:val="both"/>
        <w:rPr>
          <w:color w:val="000000"/>
        </w:rPr>
      </w:pPr>
      <w:r>
        <w:rPr>
          <w:color w:val="000000"/>
        </w:rPr>
        <w:lastRenderedPageBreak/>
        <w:t>(c)</w:t>
      </w:r>
      <w:r w:rsidR="00F0178E">
        <w:rPr>
          <w:color w:val="000000"/>
        </w:rPr>
        <w:tab/>
      </w:r>
      <w:r w:rsidR="00F0178E" w:rsidRPr="007A25A3">
        <w:rPr>
          <w:color w:val="000000"/>
        </w:rPr>
        <w:t>Sketch plans and plats shall be clearly and legibly drawn at an adequate scale to show detail from one-inch equals 50 feet to one-inch equals 200 feet (1” = 50’ to 1” = 200’.)</w:t>
      </w:r>
    </w:p>
    <w:p w14:paraId="152341A0" w14:textId="26578EF2" w:rsidR="00F0178E" w:rsidRDefault="00C037D2" w:rsidP="00C037D2">
      <w:pPr>
        <w:autoSpaceDE w:val="0"/>
        <w:autoSpaceDN w:val="0"/>
        <w:adjustRightInd w:val="0"/>
        <w:spacing w:after="200" w:line="276" w:lineRule="auto"/>
        <w:ind w:left="1440" w:hanging="360"/>
        <w:jc w:val="both"/>
        <w:rPr>
          <w:color w:val="000000"/>
        </w:rPr>
      </w:pPr>
      <w:r>
        <w:rPr>
          <w:color w:val="000000"/>
        </w:rPr>
        <w:t>(d)</w:t>
      </w:r>
      <w:r w:rsidR="00F0178E">
        <w:rPr>
          <w:color w:val="000000"/>
        </w:rPr>
        <w:tab/>
      </w:r>
      <w:r w:rsidR="00F0178E" w:rsidRPr="007A25A3">
        <w:rPr>
          <w:color w:val="000000"/>
        </w:rPr>
        <w:t>Drawings shall be submitted on uniform size sheets not larger than 36 x 48 inches. When more than one sheet is required to show the plat, an index map of the same size shall be submitted.</w:t>
      </w:r>
    </w:p>
    <w:p w14:paraId="04994A9B" w14:textId="1633904C" w:rsidR="00F0178E" w:rsidRPr="007A25A3" w:rsidRDefault="00C037D2" w:rsidP="00C037D2">
      <w:pPr>
        <w:autoSpaceDE w:val="0"/>
        <w:autoSpaceDN w:val="0"/>
        <w:adjustRightInd w:val="0"/>
        <w:spacing w:after="200" w:line="276" w:lineRule="auto"/>
        <w:ind w:left="1440" w:hanging="360"/>
        <w:jc w:val="both"/>
        <w:rPr>
          <w:color w:val="000000"/>
        </w:rPr>
      </w:pPr>
      <w:r>
        <w:rPr>
          <w:color w:val="000000"/>
        </w:rPr>
        <w:t>(e)</w:t>
      </w:r>
      <w:r w:rsidR="00F0178E">
        <w:rPr>
          <w:color w:val="000000"/>
        </w:rPr>
        <w:tab/>
      </w:r>
      <w:r w:rsidR="00F0178E" w:rsidRPr="007A25A3">
        <w:rPr>
          <w:color w:val="000000"/>
        </w:rPr>
        <w:t>All submissions shall indicate the proposed subdivision name or identifying title; the words “</w:t>
      </w:r>
      <w:r w:rsidR="00F0178E">
        <w:rPr>
          <w:color w:val="000000"/>
        </w:rPr>
        <w:t>Village</w:t>
      </w:r>
      <w:r w:rsidR="00F0178E" w:rsidRPr="007A25A3">
        <w:rPr>
          <w:color w:val="000000"/>
        </w:rPr>
        <w:t xml:space="preserve"> of </w:t>
      </w:r>
      <w:r w:rsidR="00F0178E">
        <w:rPr>
          <w:color w:val="000000"/>
        </w:rPr>
        <w:t>Canton</w:t>
      </w:r>
      <w:r w:rsidR="00F0178E" w:rsidRPr="007A25A3">
        <w:rPr>
          <w:color w:val="000000"/>
        </w:rPr>
        <w:t xml:space="preserve">, </w:t>
      </w:r>
      <w:r w:rsidR="00F0178E">
        <w:rPr>
          <w:color w:val="000000"/>
        </w:rPr>
        <w:t>St. Lawrence</w:t>
      </w:r>
      <w:r w:rsidR="00F0178E" w:rsidRPr="007A25A3">
        <w:rPr>
          <w:color w:val="000000"/>
        </w:rPr>
        <w:t xml:space="preserve"> County, New York”; the name and address and seal of the NYS licensed engineer and land surveyor responsible for the plat; and the date, approximate true North point</w:t>
      </w:r>
      <w:r w:rsidR="00FA36FE">
        <w:rPr>
          <w:color w:val="000000"/>
        </w:rPr>
        <w:t>,</w:t>
      </w:r>
      <w:r w:rsidR="00F0178E" w:rsidRPr="007A25A3">
        <w:rPr>
          <w:color w:val="000000"/>
        </w:rPr>
        <w:t xml:space="preserve"> and graphic scale.</w:t>
      </w:r>
    </w:p>
    <w:p w14:paraId="07CFC79F" w14:textId="6D331BC9" w:rsidR="00F0178E" w:rsidRPr="005213E0" w:rsidRDefault="00F0178E" w:rsidP="00C037D2">
      <w:pPr>
        <w:autoSpaceDE w:val="0"/>
        <w:autoSpaceDN w:val="0"/>
        <w:adjustRightInd w:val="0"/>
        <w:ind w:left="1080" w:hanging="540"/>
        <w:jc w:val="both"/>
        <w:rPr>
          <w:rFonts w:eastAsia="Calibri"/>
          <w:color w:val="000000"/>
        </w:rPr>
      </w:pPr>
      <w:r w:rsidRPr="005213E0">
        <w:rPr>
          <w:rFonts w:eastAsia="Calibri"/>
          <w:color w:val="000000"/>
        </w:rPr>
        <w:t>(</w:t>
      </w:r>
      <w:r w:rsidR="00C037D2">
        <w:rPr>
          <w:rFonts w:eastAsia="Calibri"/>
          <w:color w:val="000000"/>
        </w:rPr>
        <w:t>3</w:t>
      </w:r>
      <w:r w:rsidRPr="005213E0">
        <w:rPr>
          <w:rFonts w:eastAsia="Calibri"/>
          <w:color w:val="000000"/>
        </w:rPr>
        <w:t>)</w:t>
      </w:r>
      <w:r w:rsidRPr="005213E0">
        <w:rPr>
          <w:rFonts w:eastAsia="Calibri"/>
          <w:color w:val="000000"/>
        </w:rPr>
        <w:tab/>
        <w:t>Additional plat requirements.</w:t>
      </w:r>
    </w:p>
    <w:p w14:paraId="4929D1CA" w14:textId="77777777" w:rsidR="00F0178E" w:rsidRPr="005213E0" w:rsidRDefault="00F0178E" w:rsidP="00F0178E">
      <w:pPr>
        <w:autoSpaceDE w:val="0"/>
        <w:autoSpaceDN w:val="0"/>
        <w:adjustRightInd w:val="0"/>
        <w:ind w:left="1350" w:hanging="450"/>
        <w:jc w:val="both"/>
        <w:rPr>
          <w:rFonts w:eastAsia="Calibri"/>
          <w:color w:val="000000"/>
        </w:rPr>
      </w:pPr>
    </w:p>
    <w:p w14:paraId="6462009B" w14:textId="2EBFCE19" w:rsidR="00F0178E" w:rsidRPr="005213E0" w:rsidRDefault="00F0178E" w:rsidP="00C037D2">
      <w:pPr>
        <w:autoSpaceDE w:val="0"/>
        <w:autoSpaceDN w:val="0"/>
        <w:adjustRightInd w:val="0"/>
        <w:ind w:left="1080"/>
        <w:jc w:val="both"/>
        <w:rPr>
          <w:rFonts w:eastAsia="Calibri"/>
          <w:color w:val="000000"/>
        </w:rPr>
      </w:pPr>
      <w:r w:rsidRPr="005213E0">
        <w:rPr>
          <w:rFonts w:eastAsia="Calibri"/>
          <w:color w:val="000000"/>
        </w:rPr>
        <w:t xml:space="preserve">In addition to the General </w:t>
      </w:r>
      <w:r>
        <w:rPr>
          <w:rFonts w:eastAsia="Calibri"/>
          <w:color w:val="000000"/>
        </w:rPr>
        <w:t xml:space="preserve">Plat </w:t>
      </w:r>
      <w:r w:rsidRPr="005213E0">
        <w:rPr>
          <w:rFonts w:eastAsia="Calibri"/>
          <w:color w:val="000000"/>
        </w:rPr>
        <w:t>Requirements of</w:t>
      </w:r>
      <w:r w:rsidR="00FA36FE">
        <w:rPr>
          <w:rFonts w:eastAsia="Calibri"/>
          <w:color w:val="000000"/>
        </w:rPr>
        <w:t xml:space="preserve"> §280-</w:t>
      </w:r>
      <w:proofErr w:type="gramStart"/>
      <w:r w:rsidR="00FA36FE">
        <w:rPr>
          <w:rFonts w:eastAsia="Calibri"/>
          <w:color w:val="000000"/>
        </w:rPr>
        <w:t>4.B</w:t>
      </w:r>
      <w:r w:rsidRPr="005213E0">
        <w:rPr>
          <w:rFonts w:eastAsia="Calibri"/>
          <w:color w:val="000000"/>
        </w:rPr>
        <w:t>(</w:t>
      </w:r>
      <w:proofErr w:type="gramEnd"/>
      <w:r w:rsidR="00C037D2">
        <w:rPr>
          <w:rFonts w:eastAsia="Calibri"/>
          <w:color w:val="000000"/>
        </w:rPr>
        <w:t>2</w:t>
      </w:r>
      <w:r w:rsidRPr="005213E0">
        <w:rPr>
          <w:rFonts w:eastAsia="Calibri"/>
          <w:color w:val="000000"/>
        </w:rPr>
        <w:t>) above, the following additional data shall be required unless waived as provided in</w:t>
      </w:r>
      <w:r>
        <w:rPr>
          <w:rFonts w:eastAsia="Calibri"/>
          <w:color w:val="000000"/>
        </w:rPr>
        <w:t xml:space="preserve"> </w:t>
      </w:r>
      <w:r w:rsidRPr="00205D1E">
        <w:rPr>
          <w:rFonts w:eastAsia="Calibri"/>
          <w:color w:val="000000"/>
        </w:rPr>
        <w:t>§28</w:t>
      </w:r>
      <w:r w:rsidR="00205D1E" w:rsidRPr="00205D1E">
        <w:rPr>
          <w:rFonts w:eastAsia="Calibri"/>
          <w:color w:val="000000"/>
        </w:rPr>
        <w:t>0-</w:t>
      </w:r>
      <w:r w:rsidR="00950450">
        <w:rPr>
          <w:rFonts w:eastAsia="Calibri"/>
          <w:color w:val="000000"/>
        </w:rPr>
        <w:t>7</w:t>
      </w:r>
      <w:r w:rsidRPr="00205D1E">
        <w:rPr>
          <w:rFonts w:eastAsia="Calibri"/>
          <w:color w:val="000000"/>
        </w:rPr>
        <w:t xml:space="preserve"> below.</w:t>
      </w:r>
      <w:r w:rsidRPr="005213E0">
        <w:rPr>
          <w:rFonts w:eastAsia="Calibri"/>
          <w:color w:val="000000"/>
        </w:rPr>
        <w:t xml:space="preserve"> </w:t>
      </w:r>
    </w:p>
    <w:p w14:paraId="1EBE2C6D" w14:textId="77777777" w:rsidR="00F0178E" w:rsidRPr="005213E0" w:rsidRDefault="00F0178E" w:rsidP="00F0178E">
      <w:pPr>
        <w:autoSpaceDE w:val="0"/>
        <w:autoSpaceDN w:val="0"/>
        <w:adjustRightInd w:val="0"/>
        <w:ind w:left="1980" w:hanging="360"/>
        <w:jc w:val="both"/>
        <w:rPr>
          <w:rFonts w:eastAsia="Calibri"/>
          <w:color w:val="000000"/>
        </w:rPr>
      </w:pPr>
    </w:p>
    <w:p w14:paraId="00BB1D94" w14:textId="0683EEC3" w:rsidR="00F0178E" w:rsidRDefault="00795F24" w:rsidP="001E2A2A">
      <w:pPr>
        <w:autoSpaceDE w:val="0"/>
        <w:autoSpaceDN w:val="0"/>
        <w:adjustRightInd w:val="0"/>
        <w:spacing w:after="200" w:line="276" w:lineRule="auto"/>
        <w:ind w:left="1440" w:hanging="360"/>
        <w:jc w:val="both"/>
        <w:rPr>
          <w:color w:val="000000"/>
        </w:rPr>
      </w:pPr>
      <w:r>
        <w:rPr>
          <w:color w:val="000000"/>
        </w:rPr>
        <w:t>(a)</w:t>
      </w:r>
      <w:r w:rsidR="00F0178E">
        <w:rPr>
          <w:color w:val="000000"/>
        </w:rPr>
        <w:tab/>
      </w:r>
      <w:r w:rsidR="00F0178E" w:rsidRPr="007A25A3">
        <w:rPr>
          <w:color w:val="000000"/>
        </w:rPr>
        <w:t>The name of the property owner(s) and the authorized applicant, if different from the property owner(s).</w:t>
      </w:r>
    </w:p>
    <w:p w14:paraId="256A7149" w14:textId="03CFD301" w:rsidR="00F0178E" w:rsidRPr="007A25A3" w:rsidRDefault="00795F24" w:rsidP="001E2A2A">
      <w:pPr>
        <w:autoSpaceDE w:val="0"/>
        <w:autoSpaceDN w:val="0"/>
        <w:adjustRightInd w:val="0"/>
        <w:spacing w:after="200" w:line="276" w:lineRule="auto"/>
        <w:ind w:left="1440" w:hanging="360"/>
        <w:jc w:val="both"/>
        <w:rPr>
          <w:color w:val="000000"/>
        </w:rPr>
      </w:pPr>
      <w:r>
        <w:rPr>
          <w:color w:val="000000"/>
        </w:rPr>
        <w:t>(b)</w:t>
      </w:r>
      <w:r w:rsidR="00F0178E">
        <w:rPr>
          <w:color w:val="000000"/>
        </w:rPr>
        <w:tab/>
      </w:r>
      <w:r w:rsidR="00F0178E" w:rsidRPr="007A25A3">
        <w:rPr>
          <w:color w:val="000000"/>
        </w:rPr>
        <w:t>Tax number of all parcels to be subdivided.</w:t>
      </w:r>
    </w:p>
    <w:p w14:paraId="7F88D209" w14:textId="1CB06104" w:rsidR="00F0178E" w:rsidRPr="005213E0" w:rsidRDefault="00795F24" w:rsidP="001E2A2A">
      <w:pPr>
        <w:autoSpaceDE w:val="0"/>
        <w:autoSpaceDN w:val="0"/>
        <w:adjustRightInd w:val="0"/>
        <w:spacing w:after="200" w:line="276" w:lineRule="auto"/>
        <w:ind w:left="1440" w:hanging="360"/>
        <w:jc w:val="both"/>
        <w:rPr>
          <w:color w:val="000000"/>
        </w:rPr>
      </w:pPr>
      <w:r>
        <w:rPr>
          <w:color w:val="000000"/>
        </w:rPr>
        <w:t>(c)</w:t>
      </w:r>
      <w:r w:rsidR="00F0178E">
        <w:rPr>
          <w:color w:val="000000"/>
        </w:rPr>
        <w:tab/>
      </w:r>
      <w:r w:rsidR="00F0178E" w:rsidRPr="005213E0">
        <w:rPr>
          <w:color w:val="000000"/>
        </w:rPr>
        <w:t>Location, bearings</w:t>
      </w:r>
      <w:r w:rsidR="001E2A2A">
        <w:rPr>
          <w:color w:val="000000"/>
        </w:rPr>
        <w:t>,</w:t>
      </w:r>
      <w:r w:rsidR="00F0178E" w:rsidRPr="005213E0">
        <w:rPr>
          <w:color w:val="000000"/>
        </w:rPr>
        <w:t xml:space="preserve"> and distances of trace boundary including georeferencing information or latitude and longitude coordinates of the plat as available.</w:t>
      </w:r>
    </w:p>
    <w:p w14:paraId="3EEEAAC7" w14:textId="310D4027" w:rsidR="00F0178E" w:rsidRPr="005213E0" w:rsidRDefault="00795F24" w:rsidP="001E2A2A">
      <w:pPr>
        <w:autoSpaceDE w:val="0"/>
        <w:autoSpaceDN w:val="0"/>
        <w:adjustRightInd w:val="0"/>
        <w:spacing w:after="200" w:line="276" w:lineRule="auto"/>
        <w:ind w:left="1440" w:hanging="360"/>
        <w:jc w:val="both"/>
        <w:rPr>
          <w:color w:val="000000"/>
        </w:rPr>
      </w:pPr>
      <w:r>
        <w:rPr>
          <w:color w:val="000000"/>
        </w:rPr>
        <w:t>(d)</w:t>
      </w:r>
      <w:r w:rsidR="00F0178E">
        <w:rPr>
          <w:color w:val="000000"/>
        </w:rPr>
        <w:tab/>
      </w:r>
      <w:r w:rsidR="00F0178E" w:rsidRPr="005213E0">
        <w:rPr>
          <w:color w:val="000000"/>
        </w:rPr>
        <w:t xml:space="preserve">The Planning </w:t>
      </w:r>
      <w:r w:rsidR="00F0178E">
        <w:rPr>
          <w:color w:val="000000"/>
        </w:rPr>
        <w:t>Board</w:t>
      </w:r>
      <w:r w:rsidR="00F0178E" w:rsidRPr="005213E0">
        <w:rPr>
          <w:color w:val="000000"/>
        </w:rPr>
        <w:t>, at its discretion, may require topography at a contour interval of not more than 10 feet.</w:t>
      </w:r>
    </w:p>
    <w:p w14:paraId="651A6E21" w14:textId="64831075" w:rsidR="00F0178E" w:rsidRPr="005213E0" w:rsidRDefault="00795F24" w:rsidP="001E2A2A">
      <w:pPr>
        <w:autoSpaceDE w:val="0"/>
        <w:autoSpaceDN w:val="0"/>
        <w:adjustRightInd w:val="0"/>
        <w:spacing w:after="200" w:line="276" w:lineRule="auto"/>
        <w:ind w:left="1440" w:hanging="360"/>
        <w:jc w:val="both"/>
        <w:rPr>
          <w:color w:val="000000"/>
        </w:rPr>
      </w:pPr>
      <w:r>
        <w:rPr>
          <w:color w:val="000000"/>
        </w:rPr>
        <w:t>(e)</w:t>
      </w:r>
      <w:r w:rsidR="00F0178E">
        <w:rPr>
          <w:color w:val="000000"/>
        </w:rPr>
        <w:tab/>
      </w:r>
      <w:r w:rsidR="00F0178E" w:rsidRPr="005213E0">
        <w:rPr>
          <w:color w:val="000000"/>
        </w:rPr>
        <w:t xml:space="preserve">The names of property owners within 100 feet of the property boundary, including those adjoining and those across roads fronting the proposed </w:t>
      </w:r>
      <w:r w:rsidR="00F0178E">
        <w:rPr>
          <w:color w:val="000000"/>
        </w:rPr>
        <w:t>subdivision</w:t>
      </w:r>
      <w:r w:rsidR="00F0178E" w:rsidRPr="005213E0">
        <w:rPr>
          <w:color w:val="000000"/>
        </w:rPr>
        <w:t xml:space="preserve">.  </w:t>
      </w:r>
    </w:p>
    <w:p w14:paraId="41FFE006" w14:textId="15CF64A9" w:rsidR="00F0178E" w:rsidRPr="005213E0" w:rsidRDefault="00795F24" w:rsidP="001E2A2A">
      <w:pPr>
        <w:autoSpaceDE w:val="0"/>
        <w:autoSpaceDN w:val="0"/>
        <w:adjustRightInd w:val="0"/>
        <w:spacing w:after="200" w:line="276" w:lineRule="auto"/>
        <w:ind w:left="1440" w:hanging="360"/>
        <w:jc w:val="both"/>
        <w:rPr>
          <w:color w:val="000000"/>
        </w:rPr>
      </w:pPr>
      <w:r>
        <w:rPr>
          <w:color w:val="000000"/>
        </w:rPr>
        <w:t>(f)</w:t>
      </w:r>
      <w:r w:rsidR="00F0178E">
        <w:rPr>
          <w:color w:val="000000"/>
        </w:rPr>
        <w:tab/>
      </w:r>
      <w:r w:rsidR="00F0178E" w:rsidRPr="005213E0">
        <w:rPr>
          <w:color w:val="000000"/>
        </w:rPr>
        <w:t xml:space="preserve">Location, name and dimensions of existing streets, easements, deed restrictions, </w:t>
      </w:r>
      <w:r w:rsidR="00F007DA">
        <w:rPr>
          <w:color w:val="000000"/>
        </w:rPr>
        <w:t>Zoning</w:t>
      </w:r>
      <w:r w:rsidR="00F0178E" w:rsidRPr="005213E0">
        <w:rPr>
          <w:color w:val="000000"/>
        </w:rPr>
        <w:t xml:space="preserve"> </w:t>
      </w:r>
      <w:r w:rsidR="00F0178E">
        <w:rPr>
          <w:color w:val="000000"/>
        </w:rPr>
        <w:t>D</w:t>
      </w:r>
      <w:r w:rsidR="00F0178E" w:rsidRPr="005213E0">
        <w:rPr>
          <w:color w:val="000000"/>
        </w:rPr>
        <w:t>istrict boundaries, property lines, buildings, parks</w:t>
      </w:r>
      <w:r w:rsidR="00F0178E">
        <w:rPr>
          <w:color w:val="000000"/>
        </w:rPr>
        <w:t>,</w:t>
      </w:r>
      <w:r w:rsidR="00F0178E" w:rsidRPr="005213E0">
        <w:rPr>
          <w:color w:val="000000"/>
        </w:rPr>
        <w:t xml:space="preserve"> and public properties.</w:t>
      </w:r>
    </w:p>
    <w:p w14:paraId="10421F93" w14:textId="5333643D" w:rsidR="00F0178E" w:rsidRPr="005213E0" w:rsidRDefault="00795F24" w:rsidP="001E2A2A">
      <w:pPr>
        <w:autoSpaceDE w:val="0"/>
        <w:autoSpaceDN w:val="0"/>
        <w:adjustRightInd w:val="0"/>
        <w:spacing w:after="200" w:line="276" w:lineRule="auto"/>
        <w:ind w:left="1440" w:hanging="360"/>
        <w:jc w:val="both"/>
        <w:rPr>
          <w:color w:val="000000"/>
        </w:rPr>
      </w:pPr>
      <w:r>
        <w:rPr>
          <w:color w:val="000000"/>
        </w:rPr>
        <w:t>(g)</w:t>
      </w:r>
      <w:r w:rsidR="00F0178E">
        <w:rPr>
          <w:color w:val="000000"/>
        </w:rPr>
        <w:tab/>
      </w:r>
      <w:r w:rsidR="00F0178E" w:rsidRPr="005213E0">
        <w:rPr>
          <w:color w:val="000000"/>
        </w:rPr>
        <w:t>Location of existing sewers, water mains, culverts</w:t>
      </w:r>
      <w:r w:rsidR="001E2A2A">
        <w:rPr>
          <w:color w:val="000000"/>
        </w:rPr>
        <w:t>,</w:t>
      </w:r>
      <w:r w:rsidR="00F0178E" w:rsidRPr="005213E0">
        <w:rPr>
          <w:color w:val="000000"/>
        </w:rPr>
        <w:t xml:space="preserve"> and storm drains, if any, including pipe sizes, grades</w:t>
      </w:r>
      <w:r w:rsidR="00FA36FE">
        <w:rPr>
          <w:color w:val="000000"/>
        </w:rPr>
        <w:t>,</w:t>
      </w:r>
      <w:r w:rsidR="00F0178E" w:rsidRPr="005213E0">
        <w:rPr>
          <w:color w:val="000000"/>
        </w:rPr>
        <w:t xml:space="preserve"> and direction of flow.</w:t>
      </w:r>
    </w:p>
    <w:p w14:paraId="53C1F243" w14:textId="0EA21704" w:rsidR="00F0178E" w:rsidRDefault="00795F24" w:rsidP="001E2A2A">
      <w:pPr>
        <w:autoSpaceDE w:val="0"/>
        <w:autoSpaceDN w:val="0"/>
        <w:adjustRightInd w:val="0"/>
        <w:spacing w:after="200" w:line="276" w:lineRule="auto"/>
        <w:ind w:left="1440" w:hanging="360"/>
        <w:jc w:val="both"/>
        <w:rPr>
          <w:color w:val="000000"/>
        </w:rPr>
      </w:pPr>
      <w:r>
        <w:rPr>
          <w:color w:val="000000"/>
        </w:rPr>
        <w:t>(h)</w:t>
      </w:r>
      <w:r w:rsidR="00F0178E">
        <w:rPr>
          <w:color w:val="000000"/>
        </w:rPr>
        <w:tab/>
      </w:r>
      <w:r w:rsidR="00F0178E" w:rsidRPr="005213E0">
        <w:rPr>
          <w:color w:val="000000"/>
        </w:rPr>
        <w:t>Location of pertinent natural and other features such as watercourses, wetlands, floodplains, rock outcrops, stone walls, agricultural district lands, contiguous forest, and single trees 15 inches or more in diameter as measured four feet above the base of the trunk.</w:t>
      </w:r>
    </w:p>
    <w:p w14:paraId="5277E674" w14:textId="3825583A" w:rsidR="00F0178E" w:rsidRPr="007A25A3" w:rsidRDefault="00795F24" w:rsidP="001E2A2A">
      <w:pPr>
        <w:autoSpaceDE w:val="0"/>
        <w:autoSpaceDN w:val="0"/>
        <w:adjustRightInd w:val="0"/>
        <w:spacing w:after="200" w:line="276" w:lineRule="auto"/>
        <w:ind w:left="1440" w:hanging="360"/>
        <w:jc w:val="both"/>
        <w:rPr>
          <w:color w:val="000000"/>
        </w:rPr>
      </w:pPr>
      <w:r>
        <w:rPr>
          <w:color w:val="000000"/>
        </w:rPr>
        <w:lastRenderedPageBreak/>
        <w:t>(</w:t>
      </w:r>
      <w:proofErr w:type="spellStart"/>
      <w:r>
        <w:rPr>
          <w:color w:val="000000"/>
        </w:rPr>
        <w:t>i</w:t>
      </w:r>
      <w:proofErr w:type="spellEnd"/>
      <w:r>
        <w:rPr>
          <w:color w:val="000000"/>
        </w:rPr>
        <w:t>)</w:t>
      </w:r>
      <w:r w:rsidR="00F0178E">
        <w:rPr>
          <w:color w:val="000000"/>
        </w:rPr>
        <w:tab/>
      </w:r>
      <w:r w:rsidR="00F0178E" w:rsidRPr="007A25A3">
        <w:rPr>
          <w:color w:val="000000"/>
        </w:rPr>
        <w:t>Location, width</w:t>
      </w:r>
      <w:r w:rsidR="00270867">
        <w:rPr>
          <w:color w:val="000000"/>
        </w:rPr>
        <w:t>,</w:t>
      </w:r>
      <w:r w:rsidR="00F0178E" w:rsidRPr="007A25A3">
        <w:rPr>
          <w:color w:val="000000"/>
        </w:rPr>
        <w:t xml:space="preserve"> and approximate grade of all proposed streets with approximate elevations shown at the beginning and end of each street, at street intersections and at all points where there is a decided change in the slope or direction.</w:t>
      </w:r>
    </w:p>
    <w:p w14:paraId="5CD0E27B" w14:textId="21513BDA" w:rsidR="00F0178E" w:rsidRPr="005213E0" w:rsidRDefault="00795F24" w:rsidP="001E2A2A">
      <w:pPr>
        <w:autoSpaceDE w:val="0"/>
        <w:autoSpaceDN w:val="0"/>
        <w:adjustRightInd w:val="0"/>
        <w:spacing w:after="200" w:line="276" w:lineRule="auto"/>
        <w:ind w:left="1440" w:hanging="360"/>
        <w:jc w:val="both"/>
        <w:rPr>
          <w:color w:val="000000"/>
        </w:rPr>
      </w:pPr>
      <w:r>
        <w:rPr>
          <w:color w:val="000000"/>
        </w:rPr>
        <w:t>(j)</w:t>
      </w:r>
      <w:r>
        <w:rPr>
          <w:color w:val="000000"/>
        </w:rPr>
        <w:tab/>
      </w:r>
      <w:r w:rsidR="00F0178E" w:rsidRPr="005213E0">
        <w:rPr>
          <w:color w:val="000000"/>
        </w:rPr>
        <w:t>Proposed sewer lines, water mains, stormwater drainage, fire hydrants, street trees, streetlight fixtures, street signs and sidewalks as applicable.</w:t>
      </w:r>
    </w:p>
    <w:p w14:paraId="548D6991" w14:textId="57E436BC" w:rsidR="00F0178E" w:rsidRPr="005213E0" w:rsidRDefault="00795F24" w:rsidP="001E2A2A">
      <w:pPr>
        <w:autoSpaceDE w:val="0"/>
        <w:autoSpaceDN w:val="0"/>
        <w:adjustRightInd w:val="0"/>
        <w:spacing w:after="200" w:line="276" w:lineRule="auto"/>
        <w:ind w:left="1440" w:hanging="360"/>
        <w:jc w:val="both"/>
        <w:rPr>
          <w:color w:val="000000"/>
        </w:rPr>
      </w:pPr>
      <w:r>
        <w:rPr>
          <w:color w:val="000000"/>
        </w:rPr>
        <w:t>(k)</w:t>
      </w:r>
      <w:r w:rsidR="00F007DA">
        <w:rPr>
          <w:color w:val="000000"/>
        </w:rPr>
        <w:tab/>
      </w:r>
      <w:r w:rsidR="00F0178E" w:rsidRPr="005213E0">
        <w:rPr>
          <w:color w:val="000000"/>
        </w:rPr>
        <w:t xml:space="preserve">Lot lines of all proposed or existing lots, and suggested building envelopes. </w:t>
      </w:r>
    </w:p>
    <w:p w14:paraId="5017B432" w14:textId="54463DAA" w:rsidR="00F0178E" w:rsidRPr="005213E0" w:rsidRDefault="00F007DA" w:rsidP="001E2A2A">
      <w:pPr>
        <w:autoSpaceDE w:val="0"/>
        <w:autoSpaceDN w:val="0"/>
        <w:adjustRightInd w:val="0"/>
        <w:spacing w:after="200" w:line="276" w:lineRule="auto"/>
        <w:ind w:left="1440" w:hanging="360"/>
        <w:jc w:val="both"/>
        <w:rPr>
          <w:color w:val="000000"/>
        </w:rPr>
      </w:pPr>
      <w:r>
        <w:rPr>
          <w:color w:val="000000"/>
        </w:rPr>
        <w:t>(l)</w:t>
      </w:r>
      <w:r>
        <w:rPr>
          <w:color w:val="000000"/>
        </w:rPr>
        <w:tab/>
      </w:r>
      <w:r w:rsidR="00F0178E" w:rsidRPr="005213E0">
        <w:rPr>
          <w:color w:val="000000"/>
        </w:rPr>
        <w:t>Conceptual future plans for the parcel, if any.</w:t>
      </w:r>
    </w:p>
    <w:p w14:paraId="3868B7CF" w14:textId="1B009E31" w:rsidR="00F0178E" w:rsidRDefault="00F007DA" w:rsidP="001E2A2A">
      <w:pPr>
        <w:autoSpaceDE w:val="0"/>
        <w:autoSpaceDN w:val="0"/>
        <w:adjustRightInd w:val="0"/>
        <w:spacing w:after="200" w:line="276" w:lineRule="auto"/>
        <w:ind w:left="1440" w:hanging="360"/>
        <w:jc w:val="both"/>
        <w:rPr>
          <w:color w:val="000000"/>
        </w:rPr>
      </w:pPr>
      <w:r>
        <w:rPr>
          <w:color w:val="000000"/>
        </w:rPr>
        <w:t>(m)</w:t>
      </w:r>
      <w:r>
        <w:rPr>
          <w:color w:val="000000"/>
        </w:rPr>
        <w:tab/>
      </w:r>
      <w:r w:rsidR="00F0178E" w:rsidRPr="005213E0">
        <w:rPr>
          <w:color w:val="000000"/>
        </w:rPr>
        <w:t>Location and approximate dimensions of all property proposed to be reserved for park or public uses.</w:t>
      </w:r>
    </w:p>
    <w:p w14:paraId="24604B48" w14:textId="31A006FE" w:rsidR="00F0178E" w:rsidRPr="00514E13" w:rsidRDefault="00F007DA" w:rsidP="001E2A2A">
      <w:pPr>
        <w:autoSpaceDE w:val="0"/>
        <w:autoSpaceDN w:val="0"/>
        <w:adjustRightInd w:val="0"/>
        <w:spacing w:after="200" w:line="276" w:lineRule="auto"/>
        <w:ind w:left="1440" w:hanging="360"/>
        <w:jc w:val="both"/>
        <w:rPr>
          <w:color w:val="000000"/>
        </w:rPr>
      </w:pPr>
      <w:r>
        <w:rPr>
          <w:color w:val="000000"/>
        </w:rPr>
        <w:t>(n)</w:t>
      </w:r>
      <w:r>
        <w:rPr>
          <w:color w:val="000000"/>
        </w:rPr>
        <w:tab/>
      </w:r>
      <w:r w:rsidR="00F0178E" w:rsidRPr="007A25A3">
        <w:rPr>
          <w:color w:val="000000"/>
        </w:rPr>
        <w:t xml:space="preserve">Other data </w:t>
      </w:r>
      <w:r w:rsidR="00F0178E">
        <w:rPr>
          <w:color w:val="000000"/>
        </w:rPr>
        <w:t xml:space="preserve">that </w:t>
      </w:r>
      <w:r w:rsidR="00F0178E" w:rsidRPr="007A25A3">
        <w:rPr>
          <w:color w:val="000000"/>
        </w:rPr>
        <w:t>must be available for consideration of the subdivision at th</w:t>
      </w:r>
      <w:r w:rsidR="00F0178E">
        <w:rPr>
          <w:color w:val="000000"/>
        </w:rPr>
        <w:t xml:space="preserve">e discretion of </w:t>
      </w:r>
      <w:r w:rsidR="00FA36FE">
        <w:rPr>
          <w:color w:val="000000"/>
        </w:rPr>
        <w:t xml:space="preserve">the </w:t>
      </w:r>
      <w:r w:rsidR="00F0178E">
        <w:rPr>
          <w:color w:val="000000"/>
        </w:rPr>
        <w:t>Planning Board.</w:t>
      </w:r>
    </w:p>
    <w:p w14:paraId="0B3B2445" w14:textId="03D7E24F" w:rsidR="00F0178E" w:rsidRPr="00270867" w:rsidRDefault="001E2A2A" w:rsidP="00270867">
      <w:pPr>
        <w:pStyle w:val="ZoningSection"/>
        <w:rPr>
          <w:rFonts w:eastAsia="Calibri"/>
        </w:rPr>
      </w:pPr>
      <w:bookmarkStart w:id="5" w:name="_Toc84311374"/>
      <w:r>
        <w:rPr>
          <w:rFonts w:eastAsia="Calibri"/>
        </w:rPr>
        <w:t>§280-</w:t>
      </w:r>
      <w:r w:rsidR="00950450">
        <w:rPr>
          <w:rFonts w:eastAsia="Calibri"/>
        </w:rPr>
        <w:t>5</w:t>
      </w:r>
      <w:r w:rsidR="00F0178E" w:rsidRPr="005213E0">
        <w:rPr>
          <w:rFonts w:eastAsia="Calibri"/>
        </w:rPr>
        <w:t>.</w:t>
      </w:r>
      <w:r w:rsidR="00F0178E" w:rsidRPr="005213E0">
        <w:rPr>
          <w:rFonts w:eastAsia="Calibri"/>
        </w:rPr>
        <w:tab/>
        <w:t>Area Variances.</w:t>
      </w:r>
      <w:bookmarkEnd w:id="5"/>
    </w:p>
    <w:p w14:paraId="76EB15D9" w14:textId="055131D2" w:rsidR="00F0178E" w:rsidRPr="00205D1E" w:rsidRDefault="00205D1E" w:rsidP="00205D1E">
      <w:pPr>
        <w:autoSpaceDE w:val="0"/>
        <w:autoSpaceDN w:val="0"/>
        <w:adjustRightInd w:val="0"/>
        <w:ind w:left="540" w:hanging="540"/>
        <w:jc w:val="both"/>
        <w:rPr>
          <w:rFonts w:eastAsia="Calibri"/>
          <w:color w:val="000000"/>
        </w:rPr>
      </w:pPr>
      <w:r>
        <w:rPr>
          <w:rFonts w:eastAsia="Calibri"/>
          <w:color w:val="000000"/>
        </w:rPr>
        <w:t>A.</w:t>
      </w:r>
      <w:r>
        <w:rPr>
          <w:rFonts w:eastAsia="Calibri"/>
          <w:color w:val="000000"/>
        </w:rPr>
        <w:tab/>
      </w:r>
      <w:r w:rsidR="00F0178E" w:rsidRPr="00205D1E">
        <w:rPr>
          <w:rFonts w:eastAsia="Calibri"/>
          <w:color w:val="000000"/>
        </w:rPr>
        <w:t xml:space="preserve">Where a </w:t>
      </w:r>
      <w:r w:rsidR="001D62E6">
        <w:rPr>
          <w:rFonts w:eastAsia="Calibri"/>
          <w:color w:val="000000"/>
        </w:rPr>
        <w:t>s</w:t>
      </w:r>
      <w:r w:rsidR="00F0178E" w:rsidRPr="00205D1E">
        <w:rPr>
          <w:rFonts w:eastAsia="Calibri"/>
          <w:color w:val="000000"/>
        </w:rPr>
        <w:t>ubdivision application contains one or more features that do not comply with the dimensional regulations of Chapter</w:t>
      </w:r>
      <w:r w:rsidR="001E2A2A" w:rsidRPr="00205D1E">
        <w:rPr>
          <w:rFonts w:eastAsia="Calibri"/>
          <w:color w:val="000000"/>
        </w:rPr>
        <w:t xml:space="preserve"> 325 Zoning</w:t>
      </w:r>
      <w:r w:rsidR="00F0178E" w:rsidRPr="00205D1E">
        <w:rPr>
          <w:rFonts w:eastAsia="Calibri"/>
          <w:color w:val="000000"/>
        </w:rPr>
        <w:t xml:space="preserve">, </w:t>
      </w:r>
      <w:r w:rsidR="003539B8">
        <w:rPr>
          <w:rFonts w:eastAsia="Calibri"/>
          <w:color w:val="000000"/>
        </w:rPr>
        <w:t>s</w:t>
      </w:r>
      <w:r w:rsidR="00F0178E" w:rsidRPr="00205D1E">
        <w:rPr>
          <w:rFonts w:eastAsia="Calibri"/>
          <w:color w:val="000000"/>
        </w:rPr>
        <w:t>ubdivision review shall begin with the Planning Board prior to seeking the identified area variance(s).</w:t>
      </w:r>
    </w:p>
    <w:p w14:paraId="33B21B2C" w14:textId="77777777" w:rsidR="00F0178E" w:rsidRPr="00205D1E" w:rsidRDefault="00F0178E" w:rsidP="00205D1E">
      <w:pPr>
        <w:autoSpaceDE w:val="0"/>
        <w:autoSpaceDN w:val="0"/>
        <w:adjustRightInd w:val="0"/>
        <w:ind w:left="540" w:hanging="540"/>
        <w:jc w:val="both"/>
        <w:rPr>
          <w:rFonts w:eastAsia="Calibri"/>
          <w:color w:val="000000"/>
        </w:rPr>
      </w:pPr>
    </w:p>
    <w:p w14:paraId="52C92BD8" w14:textId="2D24AFA0" w:rsidR="00F0178E" w:rsidRPr="00205D1E" w:rsidRDefault="00205D1E" w:rsidP="00205D1E">
      <w:pPr>
        <w:autoSpaceDE w:val="0"/>
        <w:autoSpaceDN w:val="0"/>
        <w:adjustRightInd w:val="0"/>
        <w:ind w:left="540" w:hanging="540"/>
        <w:jc w:val="both"/>
        <w:rPr>
          <w:rFonts w:eastAsia="Calibri"/>
          <w:color w:val="000000"/>
        </w:rPr>
      </w:pPr>
      <w:r>
        <w:rPr>
          <w:rFonts w:eastAsia="Calibri"/>
          <w:color w:val="000000"/>
        </w:rPr>
        <w:t>B.</w:t>
      </w:r>
      <w:r>
        <w:rPr>
          <w:rFonts w:eastAsia="Calibri"/>
          <w:color w:val="000000"/>
        </w:rPr>
        <w:tab/>
      </w:r>
      <w:r w:rsidR="00F0178E" w:rsidRPr="00205D1E">
        <w:rPr>
          <w:rFonts w:eastAsia="Calibri"/>
          <w:color w:val="000000"/>
        </w:rPr>
        <w:t xml:space="preserve">Prior to completing its review, the Planning Board shall refer the </w:t>
      </w:r>
      <w:r w:rsidR="001E2A2A" w:rsidRPr="00205D1E">
        <w:rPr>
          <w:rFonts w:eastAsia="Calibri"/>
          <w:color w:val="000000"/>
        </w:rPr>
        <w:t>A</w:t>
      </w:r>
      <w:r w:rsidR="00F0178E" w:rsidRPr="00205D1E">
        <w:rPr>
          <w:rFonts w:eastAsia="Calibri"/>
          <w:color w:val="000000"/>
        </w:rPr>
        <w:t xml:space="preserve">rea </w:t>
      </w:r>
      <w:r w:rsidR="001E2A2A" w:rsidRPr="00205D1E">
        <w:rPr>
          <w:rFonts w:eastAsia="Calibri"/>
          <w:color w:val="000000"/>
        </w:rPr>
        <w:t>V</w:t>
      </w:r>
      <w:r w:rsidR="00F0178E" w:rsidRPr="00205D1E">
        <w:rPr>
          <w:rFonts w:eastAsia="Calibri"/>
          <w:color w:val="000000"/>
        </w:rPr>
        <w:t>ariance application(s) to the Zoning Board of Appeals along with its written opinion regarding the variance(s).</w:t>
      </w:r>
    </w:p>
    <w:p w14:paraId="0AA3D48A" w14:textId="77777777" w:rsidR="00F0178E" w:rsidRPr="00205D1E" w:rsidRDefault="00F0178E" w:rsidP="00205D1E">
      <w:pPr>
        <w:autoSpaceDE w:val="0"/>
        <w:autoSpaceDN w:val="0"/>
        <w:adjustRightInd w:val="0"/>
        <w:ind w:left="540" w:hanging="540"/>
        <w:jc w:val="both"/>
        <w:rPr>
          <w:rFonts w:eastAsia="Calibri"/>
          <w:color w:val="000000"/>
        </w:rPr>
      </w:pPr>
    </w:p>
    <w:p w14:paraId="4A1D6828" w14:textId="7C6ECCAA" w:rsidR="00F0178E" w:rsidRPr="00205D1E" w:rsidRDefault="00205D1E" w:rsidP="00205D1E">
      <w:pPr>
        <w:autoSpaceDE w:val="0"/>
        <w:autoSpaceDN w:val="0"/>
        <w:adjustRightInd w:val="0"/>
        <w:ind w:left="540" w:hanging="540"/>
        <w:jc w:val="both"/>
        <w:rPr>
          <w:rFonts w:eastAsia="Calibri"/>
          <w:color w:val="000000"/>
        </w:rPr>
      </w:pPr>
      <w:r>
        <w:rPr>
          <w:rFonts w:eastAsia="Calibri"/>
          <w:color w:val="000000"/>
        </w:rPr>
        <w:t>C.</w:t>
      </w:r>
      <w:r>
        <w:rPr>
          <w:rFonts w:eastAsia="Calibri"/>
          <w:color w:val="000000"/>
        </w:rPr>
        <w:tab/>
      </w:r>
      <w:r w:rsidR="00F0178E" w:rsidRPr="00205D1E">
        <w:rPr>
          <w:rFonts w:eastAsia="Calibri"/>
          <w:color w:val="000000"/>
        </w:rPr>
        <w:t xml:space="preserve">Such Area Variance applications may be made to the Zoning Board of Appeals for such area variance pursuant to </w:t>
      </w:r>
      <w:r w:rsidR="001E2A2A" w:rsidRPr="00205D1E">
        <w:rPr>
          <w:rFonts w:eastAsia="Calibri"/>
          <w:color w:val="000000"/>
        </w:rPr>
        <w:t>Chapter 325, Article XIV, Variances and Appeals</w:t>
      </w:r>
      <w:r w:rsidR="00F0178E" w:rsidRPr="00205D1E">
        <w:rPr>
          <w:rFonts w:eastAsia="Calibri"/>
          <w:color w:val="000000"/>
        </w:rPr>
        <w:t>, without a decision or determination by the Code Enforcement</w:t>
      </w:r>
      <w:r w:rsidR="001E2A2A" w:rsidRPr="00205D1E">
        <w:rPr>
          <w:rFonts w:eastAsia="Calibri"/>
          <w:color w:val="000000"/>
        </w:rPr>
        <w:t xml:space="preserve"> Officer</w:t>
      </w:r>
      <w:r w:rsidR="00F0178E" w:rsidRPr="00205D1E">
        <w:rPr>
          <w:rFonts w:eastAsia="Calibri"/>
          <w:color w:val="000000"/>
        </w:rPr>
        <w:t>.</w:t>
      </w:r>
    </w:p>
    <w:p w14:paraId="65319EF2" w14:textId="77777777" w:rsidR="00F0178E" w:rsidRPr="005213E0" w:rsidRDefault="00F0178E" w:rsidP="00F0178E">
      <w:pPr>
        <w:autoSpaceDE w:val="0"/>
        <w:autoSpaceDN w:val="0"/>
        <w:adjustRightInd w:val="0"/>
        <w:jc w:val="both"/>
        <w:rPr>
          <w:rFonts w:eastAsia="Calibri"/>
          <w:color w:val="000000"/>
        </w:rPr>
      </w:pPr>
    </w:p>
    <w:p w14:paraId="3BAB90A4" w14:textId="773A9EEC" w:rsidR="00F0178E" w:rsidRPr="005213E0" w:rsidRDefault="001E2A2A" w:rsidP="00205D1E">
      <w:pPr>
        <w:autoSpaceDE w:val="0"/>
        <w:autoSpaceDN w:val="0"/>
        <w:adjustRightInd w:val="0"/>
        <w:ind w:left="1440" w:hanging="1440"/>
        <w:jc w:val="both"/>
        <w:rPr>
          <w:rFonts w:eastAsia="Calibri"/>
          <w:bCs/>
          <w:color w:val="000000"/>
        </w:rPr>
      </w:pPr>
      <w:bookmarkStart w:id="6" w:name="_Toc84311375"/>
      <w:r w:rsidRPr="001E2A2A">
        <w:rPr>
          <w:rStyle w:val="ZoningSectionChar"/>
          <w:rFonts w:eastAsia="Calibri"/>
        </w:rPr>
        <w:t>§280-</w:t>
      </w:r>
      <w:r w:rsidR="00950450">
        <w:rPr>
          <w:rStyle w:val="ZoningSectionChar"/>
          <w:rFonts w:eastAsia="Calibri"/>
        </w:rPr>
        <w:t>6</w:t>
      </w:r>
      <w:r w:rsidRPr="001E2A2A">
        <w:rPr>
          <w:rStyle w:val="ZoningSectionChar"/>
          <w:rFonts w:eastAsia="Calibri"/>
        </w:rPr>
        <w:t>.</w:t>
      </w:r>
      <w:r w:rsidRPr="001E2A2A">
        <w:rPr>
          <w:rStyle w:val="ZoningSectionChar"/>
          <w:rFonts w:eastAsia="Calibri"/>
        </w:rPr>
        <w:tab/>
      </w:r>
      <w:r w:rsidR="00C8388C">
        <w:rPr>
          <w:rStyle w:val="ZoningSectionChar"/>
          <w:rFonts w:eastAsia="Calibri"/>
        </w:rPr>
        <w:t>Planning Board r</w:t>
      </w:r>
      <w:r w:rsidR="00F0178E" w:rsidRPr="001E2A2A">
        <w:rPr>
          <w:rStyle w:val="ZoningSectionChar"/>
          <w:rFonts w:eastAsia="Calibri"/>
        </w:rPr>
        <w:t>eview</w:t>
      </w:r>
      <w:r w:rsidR="00C8388C">
        <w:rPr>
          <w:rStyle w:val="ZoningSectionChar"/>
          <w:rFonts w:eastAsia="Calibri"/>
        </w:rPr>
        <w:t xml:space="preserve"> process</w:t>
      </w:r>
      <w:bookmarkEnd w:id="6"/>
      <w:r w:rsidR="00F0178E" w:rsidRPr="005213E0">
        <w:rPr>
          <w:rFonts w:eastAsia="Calibri"/>
          <w:bCs/>
          <w:color w:val="000000"/>
        </w:rPr>
        <w:t>.</w:t>
      </w:r>
    </w:p>
    <w:p w14:paraId="3FD8BE8B" w14:textId="77777777" w:rsidR="00F0178E" w:rsidRPr="005213E0" w:rsidRDefault="00F0178E" w:rsidP="00F0178E">
      <w:pPr>
        <w:autoSpaceDE w:val="0"/>
        <w:autoSpaceDN w:val="0"/>
        <w:adjustRightInd w:val="0"/>
        <w:ind w:left="540" w:hanging="540"/>
        <w:jc w:val="both"/>
        <w:rPr>
          <w:rFonts w:eastAsia="Calibri"/>
          <w:bCs/>
          <w:color w:val="000000"/>
        </w:rPr>
      </w:pPr>
      <w:bookmarkStart w:id="7" w:name="_GoBack"/>
      <w:bookmarkEnd w:id="7"/>
    </w:p>
    <w:p w14:paraId="7912A19A" w14:textId="4B334365" w:rsidR="00F0178E" w:rsidRPr="005213E0" w:rsidRDefault="00205D1E" w:rsidP="00205D1E">
      <w:pPr>
        <w:autoSpaceDE w:val="0"/>
        <w:autoSpaceDN w:val="0"/>
        <w:adjustRightInd w:val="0"/>
        <w:ind w:left="540" w:hanging="540"/>
        <w:jc w:val="both"/>
        <w:rPr>
          <w:rFonts w:eastAsia="Calibri"/>
          <w:color w:val="000000"/>
        </w:rPr>
      </w:pPr>
      <w:r>
        <w:rPr>
          <w:rFonts w:eastAsia="Calibri"/>
          <w:color w:val="000000"/>
        </w:rPr>
        <w:t>A.</w:t>
      </w:r>
      <w:r w:rsidR="00F0178E" w:rsidRPr="005213E0">
        <w:rPr>
          <w:rFonts w:eastAsia="Calibri"/>
          <w:color w:val="000000"/>
        </w:rPr>
        <w:tab/>
        <w:t xml:space="preserve">Applicant to attend Planning </w:t>
      </w:r>
      <w:r w:rsidR="00F0178E">
        <w:rPr>
          <w:rFonts w:eastAsia="Calibri"/>
          <w:color w:val="000000"/>
        </w:rPr>
        <w:t>Board</w:t>
      </w:r>
      <w:r w:rsidR="00F0178E" w:rsidRPr="005213E0">
        <w:rPr>
          <w:rFonts w:eastAsia="Calibri"/>
          <w:color w:val="000000"/>
        </w:rPr>
        <w:t xml:space="preserve"> meeting.</w:t>
      </w:r>
    </w:p>
    <w:p w14:paraId="5ACE793F" w14:textId="77777777" w:rsidR="00F0178E" w:rsidRPr="005213E0" w:rsidRDefault="00F0178E" w:rsidP="00F0178E">
      <w:pPr>
        <w:autoSpaceDE w:val="0"/>
        <w:autoSpaceDN w:val="0"/>
        <w:adjustRightInd w:val="0"/>
        <w:ind w:left="1440" w:hanging="360"/>
        <w:jc w:val="both"/>
        <w:rPr>
          <w:rFonts w:eastAsia="Calibri"/>
          <w:color w:val="000000"/>
        </w:rPr>
      </w:pPr>
    </w:p>
    <w:p w14:paraId="3E0E39BB" w14:textId="7E810205" w:rsidR="00F0178E" w:rsidRPr="005213E0" w:rsidRDefault="00F0178E" w:rsidP="00205D1E">
      <w:pPr>
        <w:autoSpaceDE w:val="0"/>
        <w:autoSpaceDN w:val="0"/>
        <w:adjustRightInd w:val="0"/>
        <w:ind w:left="1080" w:hanging="540"/>
        <w:jc w:val="both"/>
        <w:rPr>
          <w:rFonts w:eastAsia="Calibri"/>
          <w:color w:val="000000"/>
        </w:rPr>
      </w:pPr>
      <w:r w:rsidRPr="005213E0">
        <w:rPr>
          <w:rFonts w:eastAsia="Calibri"/>
          <w:color w:val="000000"/>
        </w:rPr>
        <w:t>(</w:t>
      </w:r>
      <w:r w:rsidR="00205D1E">
        <w:rPr>
          <w:rFonts w:eastAsia="Calibri"/>
          <w:color w:val="000000"/>
        </w:rPr>
        <w:t>1</w:t>
      </w:r>
      <w:r w:rsidRPr="005213E0">
        <w:rPr>
          <w:rFonts w:eastAsia="Calibri"/>
          <w:color w:val="000000"/>
        </w:rPr>
        <w:t>)</w:t>
      </w:r>
      <w:r w:rsidRPr="005213E0">
        <w:rPr>
          <w:rFonts w:eastAsia="Calibri"/>
          <w:color w:val="000000"/>
        </w:rPr>
        <w:tab/>
        <w:t xml:space="preserve">The applicant shall attend a regular meeting of the Planning </w:t>
      </w:r>
      <w:r>
        <w:rPr>
          <w:rFonts w:eastAsia="Calibri"/>
          <w:color w:val="000000"/>
        </w:rPr>
        <w:t>Board</w:t>
      </w:r>
      <w:r w:rsidRPr="005213E0">
        <w:rPr>
          <w:rFonts w:eastAsia="Calibri"/>
          <w:color w:val="000000"/>
        </w:rPr>
        <w:t xml:space="preserve"> to review the subdivision plat application.</w:t>
      </w:r>
    </w:p>
    <w:p w14:paraId="42C99E97" w14:textId="77777777" w:rsidR="00F0178E" w:rsidRPr="005213E0" w:rsidRDefault="00F0178E" w:rsidP="00205D1E">
      <w:pPr>
        <w:autoSpaceDE w:val="0"/>
        <w:autoSpaceDN w:val="0"/>
        <w:adjustRightInd w:val="0"/>
        <w:ind w:left="1080" w:hanging="540"/>
        <w:jc w:val="both"/>
        <w:rPr>
          <w:rFonts w:eastAsia="Calibri"/>
          <w:color w:val="000000"/>
        </w:rPr>
      </w:pPr>
    </w:p>
    <w:p w14:paraId="4BD5D0A9" w14:textId="7FB81256" w:rsidR="00F0178E" w:rsidRPr="005213E0" w:rsidRDefault="00F0178E" w:rsidP="00205D1E">
      <w:pPr>
        <w:autoSpaceDE w:val="0"/>
        <w:autoSpaceDN w:val="0"/>
        <w:adjustRightInd w:val="0"/>
        <w:ind w:left="1080" w:hanging="540"/>
        <w:jc w:val="both"/>
        <w:rPr>
          <w:rFonts w:eastAsia="Calibri"/>
          <w:color w:val="000000"/>
        </w:rPr>
      </w:pPr>
      <w:r w:rsidRPr="005213E0">
        <w:rPr>
          <w:rFonts w:eastAsia="Calibri"/>
          <w:color w:val="000000"/>
        </w:rPr>
        <w:t>(</w:t>
      </w:r>
      <w:r w:rsidR="00205D1E">
        <w:rPr>
          <w:rFonts w:eastAsia="Calibri"/>
          <w:color w:val="000000"/>
        </w:rPr>
        <w:t>2</w:t>
      </w:r>
      <w:r w:rsidRPr="005213E0">
        <w:rPr>
          <w:rFonts w:eastAsia="Calibri"/>
          <w:color w:val="000000"/>
        </w:rPr>
        <w:t>)</w:t>
      </w:r>
      <w:r w:rsidRPr="005213E0">
        <w:rPr>
          <w:rFonts w:eastAsia="Calibri"/>
          <w:color w:val="000000"/>
        </w:rPr>
        <w:tab/>
        <w:t xml:space="preserve">The Planning </w:t>
      </w:r>
      <w:r>
        <w:rPr>
          <w:rFonts w:eastAsia="Calibri"/>
          <w:color w:val="000000"/>
        </w:rPr>
        <w:t>Board</w:t>
      </w:r>
      <w:r w:rsidRPr="005213E0">
        <w:rPr>
          <w:rFonts w:eastAsia="Calibri"/>
          <w:color w:val="000000"/>
        </w:rPr>
        <w:t xml:space="preserve"> may require additional information as provided in </w:t>
      </w:r>
      <w:r w:rsidRPr="00205D1E">
        <w:rPr>
          <w:rFonts w:eastAsia="Calibri"/>
          <w:color w:val="000000"/>
        </w:rPr>
        <w:t>§28</w:t>
      </w:r>
      <w:r w:rsidR="00205D1E" w:rsidRPr="00205D1E">
        <w:rPr>
          <w:rFonts w:eastAsia="Calibri"/>
          <w:color w:val="000000"/>
        </w:rPr>
        <w:t>0-</w:t>
      </w:r>
      <w:r w:rsidR="00950450">
        <w:rPr>
          <w:rFonts w:eastAsia="Calibri"/>
          <w:color w:val="000000"/>
        </w:rPr>
        <w:t>4</w:t>
      </w:r>
      <w:r w:rsidRPr="00205D1E">
        <w:rPr>
          <w:rFonts w:eastAsia="Calibri"/>
          <w:color w:val="000000"/>
        </w:rPr>
        <w:t xml:space="preserve"> above prior to considering the survey plat to be complete.</w:t>
      </w:r>
    </w:p>
    <w:p w14:paraId="64B2BA02" w14:textId="77777777" w:rsidR="00F0178E" w:rsidRPr="005213E0" w:rsidRDefault="00F0178E" w:rsidP="00F0178E">
      <w:pPr>
        <w:autoSpaceDE w:val="0"/>
        <w:autoSpaceDN w:val="0"/>
        <w:adjustRightInd w:val="0"/>
        <w:jc w:val="both"/>
        <w:rPr>
          <w:rFonts w:eastAsia="Calibri"/>
          <w:color w:val="000000"/>
        </w:rPr>
      </w:pPr>
    </w:p>
    <w:p w14:paraId="7BD6D696" w14:textId="063718C6" w:rsidR="00C8388C" w:rsidRDefault="00C8388C" w:rsidP="00205D1E">
      <w:pPr>
        <w:autoSpaceDE w:val="0"/>
        <w:autoSpaceDN w:val="0"/>
        <w:adjustRightInd w:val="0"/>
        <w:ind w:left="540" w:hanging="540"/>
        <w:jc w:val="both"/>
        <w:rPr>
          <w:rFonts w:eastAsia="Calibri"/>
          <w:color w:val="000000"/>
        </w:rPr>
      </w:pPr>
      <w:r>
        <w:rPr>
          <w:rFonts w:eastAsia="Calibri"/>
          <w:color w:val="000000"/>
        </w:rPr>
        <w:t>B.</w:t>
      </w:r>
      <w:r>
        <w:rPr>
          <w:rFonts w:eastAsia="Calibri"/>
          <w:color w:val="000000"/>
        </w:rPr>
        <w:tab/>
        <w:t>Referral to Superintendent of Public Works.</w:t>
      </w:r>
    </w:p>
    <w:p w14:paraId="3D7F4EA7" w14:textId="746C8E71" w:rsidR="00C8388C" w:rsidRDefault="00C8388C" w:rsidP="00205D1E">
      <w:pPr>
        <w:autoSpaceDE w:val="0"/>
        <w:autoSpaceDN w:val="0"/>
        <w:adjustRightInd w:val="0"/>
        <w:ind w:left="540" w:hanging="540"/>
        <w:jc w:val="both"/>
        <w:rPr>
          <w:rFonts w:eastAsia="Calibri"/>
          <w:color w:val="000000"/>
        </w:rPr>
      </w:pPr>
    </w:p>
    <w:p w14:paraId="0BCA9158" w14:textId="15706333" w:rsidR="00C8388C" w:rsidRDefault="00C8388C" w:rsidP="00C8388C">
      <w:pPr>
        <w:autoSpaceDE w:val="0"/>
        <w:autoSpaceDN w:val="0"/>
        <w:adjustRightInd w:val="0"/>
        <w:ind w:left="1080" w:hanging="540"/>
        <w:jc w:val="both"/>
        <w:rPr>
          <w:rFonts w:eastAsia="Calibri"/>
          <w:color w:val="000000"/>
        </w:rPr>
      </w:pPr>
      <w:r>
        <w:rPr>
          <w:rFonts w:eastAsia="Calibri"/>
          <w:color w:val="000000"/>
        </w:rPr>
        <w:t>(1)</w:t>
      </w:r>
      <w:r>
        <w:rPr>
          <w:rFonts w:eastAsia="Calibri"/>
          <w:color w:val="000000"/>
        </w:rPr>
        <w:tab/>
        <w:t xml:space="preserve">Subdivisions involving the following infrastructure improvements shall be referred to the </w:t>
      </w:r>
      <w:r w:rsidR="00D556B2">
        <w:rPr>
          <w:rFonts w:eastAsia="Calibri"/>
          <w:color w:val="000000"/>
        </w:rPr>
        <w:t xml:space="preserve">Village </w:t>
      </w:r>
      <w:r>
        <w:rPr>
          <w:rFonts w:eastAsia="Calibri"/>
          <w:color w:val="000000"/>
        </w:rPr>
        <w:t xml:space="preserve">Superintendent of Public Works for review and recommendation: </w:t>
      </w:r>
    </w:p>
    <w:p w14:paraId="4A97E858" w14:textId="77777777" w:rsidR="00C8388C" w:rsidRDefault="00C8388C" w:rsidP="00205D1E">
      <w:pPr>
        <w:autoSpaceDE w:val="0"/>
        <w:autoSpaceDN w:val="0"/>
        <w:adjustRightInd w:val="0"/>
        <w:ind w:left="540" w:hanging="540"/>
        <w:jc w:val="both"/>
        <w:rPr>
          <w:rFonts w:eastAsia="Calibri"/>
          <w:color w:val="000000"/>
        </w:rPr>
      </w:pPr>
    </w:p>
    <w:p w14:paraId="35F835FE" w14:textId="5458A7CB" w:rsidR="00C8388C" w:rsidRDefault="00C8388C" w:rsidP="00C8388C">
      <w:pPr>
        <w:autoSpaceDE w:val="0"/>
        <w:autoSpaceDN w:val="0"/>
        <w:adjustRightInd w:val="0"/>
        <w:ind w:left="1440" w:hanging="360"/>
        <w:jc w:val="both"/>
        <w:rPr>
          <w:rFonts w:eastAsia="Calibri"/>
          <w:color w:val="000000"/>
        </w:rPr>
      </w:pPr>
      <w:r>
        <w:rPr>
          <w:rFonts w:eastAsia="Calibri"/>
          <w:color w:val="000000"/>
        </w:rPr>
        <w:lastRenderedPageBreak/>
        <w:t>(a)</w:t>
      </w:r>
      <w:r>
        <w:rPr>
          <w:rFonts w:eastAsia="Calibri"/>
          <w:color w:val="000000"/>
        </w:rPr>
        <w:tab/>
        <w:t>Connections to the municipal water or sewer systems</w:t>
      </w:r>
      <w:r w:rsidR="001D62E6">
        <w:rPr>
          <w:rFonts w:eastAsia="Calibri"/>
          <w:color w:val="000000"/>
        </w:rPr>
        <w:t>.</w:t>
      </w:r>
    </w:p>
    <w:p w14:paraId="305B6286" w14:textId="77777777" w:rsidR="00D556B2" w:rsidRDefault="00D556B2" w:rsidP="00C8388C">
      <w:pPr>
        <w:autoSpaceDE w:val="0"/>
        <w:autoSpaceDN w:val="0"/>
        <w:adjustRightInd w:val="0"/>
        <w:ind w:left="1440" w:hanging="360"/>
        <w:jc w:val="both"/>
        <w:rPr>
          <w:rFonts w:eastAsia="Calibri"/>
          <w:color w:val="000000"/>
        </w:rPr>
      </w:pPr>
    </w:p>
    <w:p w14:paraId="0D58DBCA" w14:textId="1D5DF24E" w:rsidR="00C8388C" w:rsidRPr="006749D7" w:rsidRDefault="00C8388C" w:rsidP="00C8388C">
      <w:pPr>
        <w:autoSpaceDE w:val="0"/>
        <w:autoSpaceDN w:val="0"/>
        <w:adjustRightInd w:val="0"/>
        <w:ind w:left="1440" w:hanging="360"/>
        <w:jc w:val="both"/>
        <w:rPr>
          <w:rFonts w:eastAsia="Calibri"/>
          <w:color w:val="000000"/>
        </w:rPr>
      </w:pPr>
      <w:r>
        <w:rPr>
          <w:rFonts w:eastAsia="Calibri"/>
          <w:color w:val="000000"/>
        </w:rPr>
        <w:t>(b)</w:t>
      </w:r>
      <w:r>
        <w:rPr>
          <w:rFonts w:eastAsia="Calibri"/>
          <w:color w:val="000000"/>
        </w:rPr>
        <w:tab/>
      </w:r>
      <w:r w:rsidR="006749D7">
        <w:rPr>
          <w:rFonts w:eastAsia="Calibri"/>
          <w:color w:val="000000"/>
        </w:rPr>
        <w:t xml:space="preserve">Infrastructure improvements </w:t>
      </w:r>
      <w:r w:rsidRPr="006749D7">
        <w:rPr>
          <w:rFonts w:eastAsia="Calibri"/>
          <w:color w:val="000000"/>
        </w:rPr>
        <w:t xml:space="preserve">involving </w:t>
      </w:r>
      <w:r w:rsidR="006749D7" w:rsidRPr="006749D7">
        <w:rPr>
          <w:rFonts w:eastAsia="Calibri"/>
          <w:color w:val="000000"/>
        </w:rPr>
        <w:t xml:space="preserve">2,500 </w:t>
      </w:r>
      <w:r w:rsidR="006749D7">
        <w:rPr>
          <w:rFonts w:eastAsia="Calibri"/>
          <w:color w:val="000000"/>
        </w:rPr>
        <w:t>square feet or more of</w:t>
      </w:r>
      <w:r w:rsidRPr="006749D7">
        <w:rPr>
          <w:rFonts w:eastAsia="Calibri"/>
          <w:color w:val="000000"/>
        </w:rPr>
        <w:t xml:space="preserve"> increased imperviousness in the DMU and MS Zoning Districts </w:t>
      </w:r>
      <w:r w:rsidR="006749D7" w:rsidRPr="006749D7">
        <w:rPr>
          <w:rFonts w:eastAsia="Calibri"/>
          <w:color w:val="000000"/>
        </w:rPr>
        <w:t>or one</w:t>
      </w:r>
      <w:r w:rsidR="00270867">
        <w:rPr>
          <w:rFonts w:eastAsia="Calibri"/>
          <w:color w:val="000000"/>
        </w:rPr>
        <w:t>-</w:t>
      </w:r>
      <w:r w:rsidR="006749D7" w:rsidRPr="006749D7">
        <w:rPr>
          <w:rFonts w:eastAsia="Calibri"/>
          <w:color w:val="000000"/>
        </w:rPr>
        <w:t xml:space="preserve">half acre or more of </w:t>
      </w:r>
      <w:r w:rsidR="006749D7">
        <w:rPr>
          <w:rFonts w:eastAsia="Calibri"/>
          <w:color w:val="000000"/>
        </w:rPr>
        <w:t>soil</w:t>
      </w:r>
      <w:r w:rsidR="006749D7" w:rsidRPr="006749D7">
        <w:rPr>
          <w:rFonts w:eastAsia="Calibri"/>
          <w:color w:val="000000"/>
        </w:rPr>
        <w:t xml:space="preserve"> disturbance in all districts except the TBL Zoning District </w:t>
      </w:r>
      <w:r w:rsidRPr="006749D7">
        <w:rPr>
          <w:rFonts w:eastAsia="Calibri"/>
          <w:color w:val="000000"/>
        </w:rPr>
        <w:t xml:space="preserve">for stormwater </w:t>
      </w:r>
      <w:r w:rsidR="006749D7">
        <w:rPr>
          <w:rFonts w:eastAsia="Calibri"/>
          <w:color w:val="000000"/>
        </w:rPr>
        <w:t xml:space="preserve">pollution prevention plan </w:t>
      </w:r>
      <w:r w:rsidRPr="006749D7">
        <w:rPr>
          <w:rFonts w:eastAsia="Calibri"/>
          <w:color w:val="000000"/>
        </w:rPr>
        <w:t xml:space="preserve">considerations as required in </w:t>
      </w:r>
      <w:r w:rsidR="006749D7" w:rsidRPr="006749D7">
        <w:rPr>
          <w:rFonts w:eastAsia="Calibri"/>
          <w:color w:val="000000"/>
        </w:rPr>
        <w:t xml:space="preserve">Chapter 325, </w:t>
      </w:r>
      <w:r w:rsidRPr="006749D7">
        <w:rPr>
          <w:rFonts w:eastAsia="Calibri"/>
          <w:color w:val="000000"/>
        </w:rPr>
        <w:t>§325-</w:t>
      </w:r>
      <w:r w:rsidR="006749D7" w:rsidRPr="006749D7">
        <w:rPr>
          <w:rFonts w:eastAsia="Calibri"/>
          <w:color w:val="000000"/>
        </w:rPr>
        <w:t>59</w:t>
      </w:r>
      <w:r w:rsidRPr="006749D7">
        <w:rPr>
          <w:rFonts w:eastAsia="Calibri"/>
          <w:color w:val="000000"/>
        </w:rPr>
        <w:t>.</w:t>
      </w:r>
    </w:p>
    <w:p w14:paraId="625B62AC" w14:textId="77777777" w:rsidR="00D556B2" w:rsidRDefault="00D556B2" w:rsidP="00C8388C">
      <w:pPr>
        <w:autoSpaceDE w:val="0"/>
        <w:autoSpaceDN w:val="0"/>
        <w:adjustRightInd w:val="0"/>
        <w:ind w:left="1440" w:hanging="360"/>
        <w:jc w:val="both"/>
        <w:rPr>
          <w:rFonts w:eastAsia="Calibri"/>
          <w:color w:val="000000"/>
        </w:rPr>
      </w:pPr>
      <w:r w:rsidRPr="006749D7">
        <w:rPr>
          <w:rFonts w:eastAsia="Calibri"/>
          <w:color w:val="000000"/>
        </w:rPr>
        <w:t>.</w:t>
      </w:r>
    </w:p>
    <w:p w14:paraId="6ACD6EC0" w14:textId="6829EE69" w:rsidR="00C8388C" w:rsidRDefault="00C8388C" w:rsidP="00C8388C">
      <w:pPr>
        <w:autoSpaceDE w:val="0"/>
        <w:autoSpaceDN w:val="0"/>
        <w:adjustRightInd w:val="0"/>
        <w:ind w:left="1440" w:hanging="360"/>
        <w:jc w:val="both"/>
        <w:rPr>
          <w:rFonts w:eastAsia="Calibri"/>
          <w:color w:val="000000"/>
        </w:rPr>
      </w:pPr>
      <w:r>
        <w:rPr>
          <w:rFonts w:eastAsia="Calibri"/>
          <w:color w:val="000000"/>
        </w:rPr>
        <w:t>(c)</w:t>
      </w:r>
      <w:r>
        <w:rPr>
          <w:rFonts w:eastAsia="Calibri"/>
          <w:color w:val="000000"/>
        </w:rPr>
        <w:tab/>
      </w:r>
      <w:r w:rsidR="00D556B2">
        <w:rPr>
          <w:rFonts w:eastAsia="Calibri"/>
          <w:color w:val="000000"/>
        </w:rPr>
        <w:t>Projects involving transportation networks including</w:t>
      </w:r>
      <w:r w:rsidR="006749D7">
        <w:rPr>
          <w:rFonts w:eastAsia="Calibri"/>
          <w:color w:val="000000"/>
        </w:rPr>
        <w:t>,</w:t>
      </w:r>
      <w:r w:rsidR="00D556B2">
        <w:rPr>
          <w:rFonts w:eastAsia="Calibri"/>
          <w:color w:val="000000"/>
        </w:rPr>
        <w:t xml:space="preserve"> but not limited to</w:t>
      </w:r>
      <w:r w:rsidR="006749D7">
        <w:rPr>
          <w:rFonts w:eastAsia="Calibri"/>
          <w:color w:val="000000"/>
        </w:rPr>
        <w:t>,</w:t>
      </w:r>
      <w:r w:rsidR="00D556B2">
        <w:rPr>
          <w:rFonts w:eastAsia="Calibri"/>
          <w:color w:val="000000"/>
        </w:rPr>
        <w:t xml:space="preserve"> n</w:t>
      </w:r>
      <w:r>
        <w:rPr>
          <w:rFonts w:eastAsia="Calibri"/>
          <w:color w:val="000000"/>
        </w:rPr>
        <w:t>ew or extended street</w:t>
      </w:r>
      <w:r w:rsidR="006749D7">
        <w:rPr>
          <w:rFonts w:eastAsia="Calibri"/>
          <w:color w:val="000000"/>
        </w:rPr>
        <w:t>s</w:t>
      </w:r>
      <w:r w:rsidR="00FD3132">
        <w:rPr>
          <w:rFonts w:eastAsia="Calibri"/>
          <w:color w:val="000000"/>
        </w:rPr>
        <w:t xml:space="preserve">, </w:t>
      </w:r>
      <w:r>
        <w:rPr>
          <w:rFonts w:eastAsia="Calibri"/>
          <w:color w:val="000000"/>
        </w:rPr>
        <w:t>sidewalks</w:t>
      </w:r>
      <w:r w:rsidR="001D62E6">
        <w:rPr>
          <w:rFonts w:eastAsia="Calibri"/>
          <w:color w:val="000000"/>
        </w:rPr>
        <w:t>,</w:t>
      </w:r>
      <w:r w:rsidR="00FD3132">
        <w:rPr>
          <w:rFonts w:eastAsia="Calibri"/>
          <w:color w:val="000000"/>
        </w:rPr>
        <w:t xml:space="preserve"> or pathways</w:t>
      </w:r>
      <w:r>
        <w:rPr>
          <w:rFonts w:eastAsia="Calibri"/>
          <w:color w:val="000000"/>
        </w:rPr>
        <w:t xml:space="preserve">. </w:t>
      </w:r>
    </w:p>
    <w:p w14:paraId="07E0967D" w14:textId="4DF9DDD3" w:rsidR="00C8388C" w:rsidRDefault="00C8388C" w:rsidP="00205D1E">
      <w:pPr>
        <w:autoSpaceDE w:val="0"/>
        <w:autoSpaceDN w:val="0"/>
        <w:adjustRightInd w:val="0"/>
        <w:ind w:left="540" w:hanging="540"/>
        <w:jc w:val="both"/>
        <w:rPr>
          <w:rFonts w:eastAsia="Calibri"/>
          <w:color w:val="000000"/>
        </w:rPr>
      </w:pPr>
    </w:p>
    <w:p w14:paraId="05BFCC23" w14:textId="48A1D3AF" w:rsidR="00C8388C" w:rsidRDefault="00C8388C" w:rsidP="00C8388C">
      <w:pPr>
        <w:autoSpaceDE w:val="0"/>
        <w:autoSpaceDN w:val="0"/>
        <w:adjustRightInd w:val="0"/>
        <w:ind w:left="1080" w:hanging="540"/>
        <w:jc w:val="both"/>
        <w:rPr>
          <w:rFonts w:eastAsia="Calibri"/>
          <w:color w:val="000000"/>
        </w:rPr>
      </w:pPr>
      <w:r>
        <w:rPr>
          <w:rFonts w:eastAsia="Calibri"/>
          <w:color w:val="000000"/>
        </w:rPr>
        <w:t>(2)</w:t>
      </w:r>
      <w:r>
        <w:rPr>
          <w:rFonts w:eastAsia="Calibri"/>
          <w:color w:val="000000"/>
        </w:rPr>
        <w:tab/>
        <w:t xml:space="preserve">The </w:t>
      </w:r>
      <w:r w:rsidR="00D556B2">
        <w:rPr>
          <w:rFonts w:eastAsia="Calibri"/>
          <w:color w:val="000000"/>
        </w:rPr>
        <w:t xml:space="preserve">Village </w:t>
      </w:r>
      <w:r>
        <w:rPr>
          <w:rFonts w:eastAsia="Calibri"/>
          <w:color w:val="000000"/>
        </w:rPr>
        <w:t>Superintendent shall provide written recommendations or findings to the Planning Board within 30 days</w:t>
      </w:r>
      <w:r w:rsidR="00E31912">
        <w:rPr>
          <w:rFonts w:eastAsia="Calibri"/>
          <w:color w:val="000000"/>
        </w:rPr>
        <w:t xml:space="preserve"> of the referral</w:t>
      </w:r>
      <w:r>
        <w:rPr>
          <w:rFonts w:eastAsia="Calibri"/>
          <w:color w:val="000000"/>
        </w:rPr>
        <w:t xml:space="preserve">. </w:t>
      </w:r>
    </w:p>
    <w:p w14:paraId="1E2FC777" w14:textId="77777777" w:rsidR="00C8388C" w:rsidRDefault="00C8388C" w:rsidP="00C8388C">
      <w:pPr>
        <w:autoSpaceDE w:val="0"/>
        <w:autoSpaceDN w:val="0"/>
        <w:adjustRightInd w:val="0"/>
        <w:ind w:left="1080" w:hanging="540"/>
        <w:jc w:val="both"/>
        <w:rPr>
          <w:rFonts w:eastAsia="Calibri"/>
          <w:color w:val="000000"/>
        </w:rPr>
      </w:pPr>
    </w:p>
    <w:p w14:paraId="355CE92D" w14:textId="01881A86" w:rsidR="00C8388C" w:rsidRDefault="00C8388C" w:rsidP="00C8388C">
      <w:pPr>
        <w:autoSpaceDE w:val="0"/>
        <w:autoSpaceDN w:val="0"/>
        <w:adjustRightInd w:val="0"/>
        <w:ind w:left="540" w:hanging="540"/>
        <w:jc w:val="both"/>
        <w:rPr>
          <w:rFonts w:eastAsia="Calibri"/>
          <w:color w:val="000000"/>
        </w:rPr>
      </w:pPr>
      <w:r>
        <w:rPr>
          <w:rFonts w:eastAsia="Calibri"/>
          <w:color w:val="000000"/>
        </w:rPr>
        <w:t>C.</w:t>
      </w:r>
      <w:r>
        <w:rPr>
          <w:rFonts w:eastAsia="Calibri"/>
          <w:color w:val="000000"/>
        </w:rPr>
        <w:tab/>
        <w:t>Complete Streets Review.</w:t>
      </w:r>
    </w:p>
    <w:p w14:paraId="5D6E331C" w14:textId="67ABAE5C" w:rsidR="00C8388C" w:rsidRDefault="00C8388C" w:rsidP="00C8388C">
      <w:pPr>
        <w:autoSpaceDE w:val="0"/>
        <w:autoSpaceDN w:val="0"/>
        <w:adjustRightInd w:val="0"/>
        <w:jc w:val="both"/>
        <w:rPr>
          <w:rFonts w:eastAsia="Calibri"/>
          <w:color w:val="000000"/>
        </w:rPr>
      </w:pPr>
    </w:p>
    <w:p w14:paraId="41746A5A" w14:textId="22C3C25C" w:rsidR="00C8388C" w:rsidRDefault="00C8388C" w:rsidP="00C8388C">
      <w:pPr>
        <w:autoSpaceDE w:val="0"/>
        <w:autoSpaceDN w:val="0"/>
        <w:adjustRightInd w:val="0"/>
        <w:ind w:left="1080" w:hanging="540"/>
        <w:jc w:val="both"/>
        <w:rPr>
          <w:rFonts w:eastAsia="Calibri"/>
          <w:color w:val="000000"/>
        </w:rPr>
      </w:pPr>
      <w:r>
        <w:rPr>
          <w:rFonts w:eastAsia="Calibri"/>
          <w:color w:val="000000"/>
        </w:rPr>
        <w:t>(1)</w:t>
      </w:r>
      <w:r>
        <w:rPr>
          <w:rFonts w:eastAsia="Calibri"/>
          <w:color w:val="000000"/>
        </w:rPr>
        <w:tab/>
        <w:t xml:space="preserve">The Planning Board and any other entity or entities designated by the Village Board </w:t>
      </w:r>
      <w:r w:rsidR="00E31912">
        <w:rPr>
          <w:rFonts w:eastAsia="Calibri"/>
          <w:color w:val="000000"/>
        </w:rPr>
        <w:t xml:space="preserve">of Trustees </w:t>
      </w:r>
      <w:r>
        <w:rPr>
          <w:rFonts w:eastAsia="Calibri"/>
          <w:color w:val="000000"/>
        </w:rPr>
        <w:t xml:space="preserve">shall review all subdivisions regarding a </w:t>
      </w:r>
      <w:r w:rsidR="00E31912">
        <w:rPr>
          <w:rFonts w:eastAsia="Calibri"/>
          <w:color w:val="000000"/>
        </w:rPr>
        <w:t xml:space="preserve">transportation network connection or </w:t>
      </w:r>
      <w:r>
        <w:rPr>
          <w:rFonts w:eastAsia="Calibri"/>
          <w:color w:val="000000"/>
        </w:rPr>
        <w:t>extension or subdivision for which there are no sidewalks fronting the parcel to be subdivided at the time of application for compliance with the Village’s Complete Street’s policy and program.</w:t>
      </w:r>
    </w:p>
    <w:p w14:paraId="16566688" w14:textId="0BA83910" w:rsidR="00C8388C" w:rsidRDefault="00C8388C" w:rsidP="00C8388C">
      <w:pPr>
        <w:autoSpaceDE w:val="0"/>
        <w:autoSpaceDN w:val="0"/>
        <w:adjustRightInd w:val="0"/>
        <w:ind w:left="1080" w:hanging="540"/>
        <w:jc w:val="both"/>
        <w:rPr>
          <w:rFonts w:eastAsia="Calibri"/>
          <w:color w:val="000000"/>
        </w:rPr>
      </w:pPr>
    </w:p>
    <w:p w14:paraId="4FA1E37E" w14:textId="54F79136" w:rsidR="00C8388C" w:rsidRDefault="00C8388C" w:rsidP="00C8388C">
      <w:pPr>
        <w:autoSpaceDE w:val="0"/>
        <w:autoSpaceDN w:val="0"/>
        <w:adjustRightInd w:val="0"/>
        <w:ind w:left="1080" w:hanging="540"/>
        <w:jc w:val="both"/>
        <w:rPr>
          <w:rFonts w:eastAsia="Calibri"/>
          <w:color w:val="000000"/>
        </w:rPr>
      </w:pPr>
      <w:r>
        <w:rPr>
          <w:rFonts w:eastAsia="Calibri"/>
          <w:color w:val="000000"/>
        </w:rPr>
        <w:t>(2)</w:t>
      </w:r>
      <w:r>
        <w:rPr>
          <w:rFonts w:eastAsia="Calibri"/>
          <w:color w:val="000000"/>
        </w:rPr>
        <w:tab/>
        <w:t xml:space="preserve">The Planning Board shall refer such projects as described in </w:t>
      </w:r>
      <w:r w:rsidR="00FA36FE">
        <w:rPr>
          <w:rFonts w:eastAsia="Calibri"/>
          <w:color w:val="000000"/>
        </w:rPr>
        <w:t>§280-</w:t>
      </w:r>
      <w:proofErr w:type="gramStart"/>
      <w:r w:rsidR="006749D7">
        <w:rPr>
          <w:rFonts w:eastAsia="Calibri"/>
          <w:color w:val="000000"/>
        </w:rPr>
        <w:t>C</w:t>
      </w:r>
      <w:r>
        <w:rPr>
          <w:rFonts w:eastAsia="Calibri"/>
          <w:color w:val="000000"/>
        </w:rPr>
        <w:t>(</w:t>
      </w:r>
      <w:proofErr w:type="gramEnd"/>
      <w:r w:rsidR="006749D7">
        <w:rPr>
          <w:rFonts w:eastAsia="Calibri"/>
          <w:color w:val="000000"/>
        </w:rPr>
        <w:t>1</w:t>
      </w:r>
      <w:r>
        <w:rPr>
          <w:rFonts w:eastAsia="Calibri"/>
          <w:color w:val="000000"/>
        </w:rPr>
        <w:t xml:space="preserve">) above to all entities designated by the Village Board to review projects for compliance with the Village’s Complete Street’s Policy and Program. Such entities shall provide written recommendations or findings to the Planning Board within 30 days of the referral.  </w:t>
      </w:r>
    </w:p>
    <w:p w14:paraId="3B796221" w14:textId="77777777" w:rsidR="00C8388C" w:rsidRDefault="00C8388C" w:rsidP="00205D1E">
      <w:pPr>
        <w:autoSpaceDE w:val="0"/>
        <w:autoSpaceDN w:val="0"/>
        <w:adjustRightInd w:val="0"/>
        <w:ind w:left="540" w:hanging="540"/>
        <w:jc w:val="both"/>
        <w:rPr>
          <w:rFonts w:eastAsia="Calibri"/>
          <w:color w:val="000000"/>
        </w:rPr>
      </w:pPr>
    </w:p>
    <w:p w14:paraId="3796DE08" w14:textId="197F659F" w:rsidR="00F0178E" w:rsidRPr="005213E0" w:rsidRDefault="00C8388C" w:rsidP="00205D1E">
      <w:pPr>
        <w:autoSpaceDE w:val="0"/>
        <w:autoSpaceDN w:val="0"/>
        <w:adjustRightInd w:val="0"/>
        <w:ind w:left="540" w:hanging="540"/>
        <w:jc w:val="both"/>
        <w:rPr>
          <w:rFonts w:eastAsia="Calibri"/>
          <w:color w:val="000000"/>
        </w:rPr>
      </w:pPr>
      <w:r>
        <w:rPr>
          <w:rFonts w:eastAsia="Calibri"/>
          <w:color w:val="000000"/>
        </w:rPr>
        <w:t>D</w:t>
      </w:r>
      <w:r w:rsidR="00205D1E">
        <w:rPr>
          <w:rFonts w:eastAsia="Calibri"/>
          <w:color w:val="000000"/>
        </w:rPr>
        <w:t>.</w:t>
      </w:r>
      <w:r w:rsidR="00F0178E" w:rsidRPr="005213E0">
        <w:rPr>
          <w:rFonts w:eastAsia="Calibri"/>
          <w:color w:val="000000"/>
        </w:rPr>
        <w:tab/>
        <w:t>State Environmental Quality Review.</w:t>
      </w:r>
    </w:p>
    <w:p w14:paraId="31D0A3B0" w14:textId="77777777" w:rsidR="00F0178E" w:rsidRPr="005213E0" w:rsidRDefault="00F0178E" w:rsidP="00F0178E">
      <w:pPr>
        <w:autoSpaceDE w:val="0"/>
        <w:autoSpaceDN w:val="0"/>
        <w:adjustRightInd w:val="0"/>
        <w:ind w:left="1080" w:hanging="540"/>
        <w:jc w:val="both"/>
        <w:rPr>
          <w:rFonts w:eastAsia="Calibri"/>
          <w:color w:val="000000"/>
        </w:rPr>
      </w:pPr>
    </w:p>
    <w:p w14:paraId="0419351E" w14:textId="4D1BDF93" w:rsidR="000F64AB" w:rsidRPr="000F64AB" w:rsidRDefault="00F0178E" w:rsidP="00205D1E">
      <w:pPr>
        <w:autoSpaceDE w:val="0"/>
        <w:autoSpaceDN w:val="0"/>
        <w:adjustRightInd w:val="0"/>
        <w:ind w:left="1080" w:hanging="540"/>
        <w:jc w:val="both"/>
        <w:rPr>
          <w:rFonts w:eastAsia="Calibri"/>
          <w:color w:val="000000"/>
        </w:rPr>
      </w:pPr>
      <w:r w:rsidRPr="005213E0">
        <w:rPr>
          <w:rFonts w:eastAsia="Calibri"/>
          <w:color w:val="000000"/>
        </w:rPr>
        <w:t>(</w:t>
      </w:r>
      <w:r w:rsidR="00205D1E">
        <w:rPr>
          <w:rFonts w:eastAsia="Calibri"/>
          <w:color w:val="000000"/>
        </w:rPr>
        <w:t>1</w:t>
      </w:r>
      <w:r w:rsidRPr="005213E0">
        <w:rPr>
          <w:rFonts w:eastAsia="Calibri"/>
          <w:color w:val="000000"/>
        </w:rPr>
        <w:t>)</w:t>
      </w:r>
      <w:r w:rsidRPr="005213E0">
        <w:rPr>
          <w:rFonts w:eastAsia="Calibri"/>
          <w:color w:val="000000"/>
        </w:rPr>
        <w:tab/>
      </w:r>
      <w:r w:rsidR="000F64AB" w:rsidRPr="000F64AB">
        <w:rPr>
          <w:rFonts w:eastAsia="Times New Roman"/>
        </w:rPr>
        <w:t xml:space="preserve">The </w:t>
      </w:r>
      <w:r w:rsidR="000F64AB">
        <w:rPr>
          <w:rFonts w:eastAsia="Times New Roman"/>
        </w:rPr>
        <w:t xml:space="preserve">Planning Board shall initiate </w:t>
      </w:r>
      <w:r w:rsidR="000F64AB" w:rsidRPr="000F64AB">
        <w:rPr>
          <w:rFonts w:eastAsia="Times New Roman"/>
        </w:rPr>
        <w:t xml:space="preserve">the NYS Environmental Quality Review Act </w:t>
      </w:r>
      <w:r w:rsidR="000F64AB">
        <w:rPr>
          <w:rFonts w:eastAsia="Times New Roman"/>
        </w:rPr>
        <w:t xml:space="preserve">process </w:t>
      </w:r>
      <w:r w:rsidR="000F64AB" w:rsidRPr="000F64AB">
        <w:rPr>
          <w:rFonts w:eastAsia="Times New Roman"/>
        </w:rPr>
        <w:t>under Article 8 of the Environmental Conservation Law and its implementing regulations as codified in Title 6, Part 617 of the NYS Codes, Rules and Regulations</w:t>
      </w:r>
      <w:r w:rsidR="000F64AB">
        <w:rPr>
          <w:rFonts w:eastAsia="Times New Roman"/>
        </w:rPr>
        <w:t>, prior to considering the subdivision plat complete</w:t>
      </w:r>
      <w:r w:rsidR="000F64AB" w:rsidRPr="000F64AB">
        <w:rPr>
          <w:rFonts w:eastAsia="Times New Roman"/>
        </w:rPr>
        <w:t xml:space="preserve">. </w:t>
      </w:r>
    </w:p>
    <w:p w14:paraId="08DFC3D2" w14:textId="77777777" w:rsidR="00F0178E" w:rsidRPr="005213E0" w:rsidRDefault="00F0178E" w:rsidP="00205D1E">
      <w:pPr>
        <w:autoSpaceDE w:val="0"/>
        <w:autoSpaceDN w:val="0"/>
        <w:adjustRightInd w:val="0"/>
        <w:ind w:left="1080" w:hanging="540"/>
        <w:jc w:val="both"/>
        <w:rPr>
          <w:rFonts w:eastAsia="Calibri"/>
          <w:color w:val="000000"/>
        </w:rPr>
      </w:pPr>
    </w:p>
    <w:p w14:paraId="0B67F894" w14:textId="21E6C4A2" w:rsidR="00F0178E" w:rsidRPr="005213E0" w:rsidRDefault="00F0178E" w:rsidP="00205D1E">
      <w:pPr>
        <w:autoSpaceDE w:val="0"/>
        <w:autoSpaceDN w:val="0"/>
        <w:adjustRightInd w:val="0"/>
        <w:ind w:left="1080" w:hanging="540"/>
        <w:jc w:val="both"/>
        <w:rPr>
          <w:rFonts w:eastAsia="Calibri"/>
          <w:color w:val="000000"/>
        </w:rPr>
      </w:pPr>
      <w:r w:rsidRPr="005213E0">
        <w:rPr>
          <w:rFonts w:eastAsia="Calibri"/>
          <w:color w:val="000000"/>
        </w:rPr>
        <w:t>(</w:t>
      </w:r>
      <w:r w:rsidR="00205D1E">
        <w:rPr>
          <w:rFonts w:eastAsia="Calibri"/>
          <w:color w:val="000000"/>
        </w:rPr>
        <w:t>2</w:t>
      </w:r>
      <w:r w:rsidRPr="005213E0">
        <w:rPr>
          <w:rFonts w:eastAsia="Calibri"/>
          <w:color w:val="000000"/>
        </w:rPr>
        <w:t>)</w:t>
      </w:r>
      <w:r w:rsidRPr="005213E0">
        <w:rPr>
          <w:rFonts w:eastAsia="Calibri"/>
          <w:color w:val="000000"/>
        </w:rPr>
        <w:tab/>
        <w:t>A subdivision plat shall not be considered complete until a negative declaration has been filed or until a notice of completion of the Draft Environmental Impact Statement has been filed in accordance with the provisions of the State Environmental Quality Review Act. The time periods for review of such plat shall begin upon filing of such negative declaration or such notice of completion.</w:t>
      </w:r>
    </w:p>
    <w:p w14:paraId="2EB7FC77" w14:textId="77777777" w:rsidR="00F0178E" w:rsidRPr="005213E0" w:rsidRDefault="00F0178E" w:rsidP="00F0178E">
      <w:pPr>
        <w:autoSpaceDE w:val="0"/>
        <w:autoSpaceDN w:val="0"/>
        <w:adjustRightInd w:val="0"/>
        <w:ind w:left="1440" w:hanging="360"/>
        <w:jc w:val="both"/>
        <w:rPr>
          <w:rFonts w:eastAsia="Calibri"/>
          <w:color w:val="000000"/>
        </w:rPr>
      </w:pPr>
    </w:p>
    <w:p w14:paraId="635D2BA2" w14:textId="54E8AD7C" w:rsidR="00F0178E" w:rsidRDefault="00C8388C" w:rsidP="00205D1E">
      <w:pPr>
        <w:autoSpaceDE w:val="0"/>
        <w:autoSpaceDN w:val="0"/>
        <w:adjustRightInd w:val="0"/>
        <w:ind w:left="540" w:hanging="540"/>
        <w:jc w:val="both"/>
        <w:rPr>
          <w:rFonts w:ascii="TimesNewRomanPS-BoldItalicMT" w:eastAsiaTheme="minorEastAsia" w:hAnsi="TimesNewRomanPS-BoldItalicMT" w:cs="TimesNewRomanPS-BoldItalicMT"/>
          <w:iCs/>
        </w:rPr>
      </w:pPr>
      <w:r>
        <w:rPr>
          <w:rFonts w:eastAsia="Calibri"/>
          <w:color w:val="000000"/>
        </w:rPr>
        <w:t>E</w:t>
      </w:r>
      <w:r w:rsidR="00205D1E">
        <w:rPr>
          <w:rFonts w:eastAsia="Calibri"/>
          <w:color w:val="000000"/>
        </w:rPr>
        <w:t>.</w:t>
      </w:r>
      <w:r w:rsidR="00205D1E">
        <w:rPr>
          <w:rFonts w:eastAsia="Calibri"/>
          <w:color w:val="000000"/>
        </w:rPr>
        <w:tab/>
      </w:r>
      <w:r w:rsidR="00F0178E" w:rsidRPr="00A711D1">
        <w:rPr>
          <w:rFonts w:ascii="TimesNewRomanPS-BoldItalicMT" w:eastAsiaTheme="minorEastAsia" w:hAnsi="TimesNewRomanPS-BoldItalicMT" w:cs="TimesNewRomanPS-BoldItalicMT"/>
          <w:iCs/>
        </w:rPr>
        <w:t xml:space="preserve">Notice and </w:t>
      </w:r>
      <w:r w:rsidR="00F0178E">
        <w:rPr>
          <w:rFonts w:ascii="TimesNewRomanPS-BoldItalicMT" w:eastAsiaTheme="minorEastAsia" w:hAnsi="TimesNewRomanPS-BoldItalicMT" w:cs="TimesNewRomanPS-BoldItalicMT"/>
          <w:iCs/>
        </w:rPr>
        <w:t xml:space="preserve">public </w:t>
      </w:r>
      <w:r w:rsidR="00F0178E" w:rsidRPr="00A711D1">
        <w:rPr>
          <w:rFonts w:ascii="TimesNewRomanPS-BoldItalicMT" w:eastAsiaTheme="minorEastAsia" w:hAnsi="TimesNewRomanPS-BoldItalicMT" w:cs="TimesNewRomanPS-BoldItalicMT"/>
          <w:iCs/>
        </w:rPr>
        <w:t xml:space="preserve">hearing. </w:t>
      </w:r>
    </w:p>
    <w:p w14:paraId="085FCDDB" w14:textId="77777777" w:rsidR="00F0178E" w:rsidRPr="00A030CD" w:rsidRDefault="00F0178E" w:rsidP="00F0178E">
      <w:pPr>
        <w:autoSpaceDE w:val="0"/>
        <w:autoSpaceDN w:val="0"/>
        <w:adjustRightInd w:val="0"/>
        <w:ind w:left="1080" w:hanging="540"/>
        <w:jc w:val="both"/>
        <w:rPr>
          <w:rFonts w:eastAsia="Calibri"/>
          <w:color w:val="000000"/>
        </w:rPr>
      </w:pPr>
    </w:p>
    <w:p w14:paraId="5E690287" w14:textId="2D4EA0C7" w:rsidR="00F0178E" w:rsidRPr="00F63555" w:rsidRDefault="00F0178E" w:rsidP="00205D1E">
      <w:pPr>
        <w:spacing w:after="170"/>
        <w:ind w:left="1080" w:hanging="540"/>
        <w:rPr>
          <w:rFonts w:eastAsiaTheme="minorEastAsia"/>
        </w:rPr>
      </w:pPr>
      <w:r>
        <w:rPr>
          <w:rFonts w:eastAsiaTheme="minorEastAsia"/>
        </w:rPr>
        <w:t>(</w:t>
      </w:r>
      <w:r w:rsidR="00205D1E">
        <w:rPr>
          <w:rFonts w:eastAsiaTheme="minorEastAsia"/>
        </w:rPr>
        <w:t>1</w:t>
      </w:r>
      <w:r>
        <w:rPr>
          <w:rFonts w:eastAsiaTheme="minorEastAsia"/>
        </w:rPr>
        <w:t>)</w:t>
      </w:r>
      <w:r w:rsidRPr="00F63555">
        <w:rPr>
          <w:rFonts w:eastAsiaTheme="minorEastAsia"/>
        </w:rPr>
        <w:tab/>
        <w:t xml:space="preserve">Upon </w:t>
      </w:r>
      <w:r>
        <w:rPr>
          <w:rFonts w:eastAsiaTheme="minorEastAsia"/>
        </w:rPr>
        <w:t xml:space="preserve">determining that the application is complete, the Planning Board </w:t>
      </w:r>
      <w:r w:rsidRPr="00F63555">
        <w:rPr>
          <w:rFonts w:eastAsiaTheme="minorEastAsia"/>
        </w:rPr>
        <w:t xml:space="preserve">shall set a public hearing within 62 days. </w:t>
      </w:r>
    </w:p>
    <w:p w14:paraId="7D92E92E" w14:textId="48FF7F2F" w:rsidR="00F0178E" w:rsidRDefault="00F0178E" w:rsidP="00205D1E">
      <w:pPr>
        <w:spacing w:after="170"/>
        <w:ind w:left="1080" w:hanging="540"/>
      </w:pPr>
      <w:r>
        <w:rPr>
          <w:rFonts w:eastAsiaTheme="minorEastAsia"/>
        </w:rPr>
        <w:t>(</w:t>
      </w:r>
      <w:r w:rsidR="00205D1E">
        <w:rPr>
          <w:rFonts w:eastAsiaTheme="minorEastAsia"/>
        </w:rPr>
        <w:t>2</w:t>
      </w:r>
      <w:r>
        <w:rPr>
          <w:rFonts w:eastAsiaTheme="minorEastAsia"/>
        </w:rPr>
        <w:t>)</w:t>
      </w:r>
      <w:r w:rsidRPr="00F63555">
        <w:rPr>
          <w:rFonts w:eastAsiaTheme="minorEastAsia"/>
        </w:rPr>
        <w:tab/>
      </w:r>
      <w:r w:rsidRPr="001C6135">
        <w:t>Notice</w:t>
      </w:r>
      <w:r>
        <w:t xml:space="preserve"> of the Public Hearing </w:t>
      </w:r>
      <w:r w:rsidRPr="00BA4AC5">
        <w:t xml:space="preserve">shall be advertised in the </w:t>
      </w:r>
      <w:r>
        <w:t>Village’s</w:t>
      </w:r>
      <w:r w:rsidRPr="00BA4AC5">
        <w:t xml:space="preserve"> official newspaper or, if there is none, in a newspaper of general circulation in the </w:t>
      </w:r>
      <w:r>
        <w:t xml:space="preserve">Village </w:t>
      </w:r>
      <w:r w:rsidRPr="00BA4AC5">
        <w:t xml:space="preserve">at least </w:t>
      </w:r>
      <w:r w:rsidRPr="00A030CD">
        <w:t>10</w:t>
      </w:r>
      <w:r w:rsidRPr="00BA4AC5">
        <w:t xml:space="preserve"> days before the public hearing.</w:t>
      </w:r>
    </w:p>
    <w:p w14:paraId="08087862" w14:textId="1A514EA5" w:rsidR="00F0178E" w:rsidRPr="00A030CD" w:rsidRDefault="00F0178E" w:rsidP="00205D1E">
      <w:pPr>
        <w:spacing w:after="170"/>
        <w:ind w:left="1080" w:hanging="540"/>
        <w:rPr>
          <w:rFonts w:eastAsia="Calibri"/>
        </w:rPr>
      </w:pPr>
      <w:r>
        <w:rPr>
          <w:rFonts w:eastAsiaTheme="minorEastAsia"/>
        </w:rPr>
        <w:lastRenderedPageBreak/>
        <w:t>(</w:t>
      </w:r>
      <w:r w:rsidR="00205D1E">
        <w:rPr>
          <w:rFonts w:eastAsiaTheme="minorEastAsia"/>
        </w:rPr>
        <w:t>3</w:t>
      </w:r>
      <w:r>
        <w:rPr>
          <w:rFonts w:eastAsiaTheme="minorEastAsia"/>
        </w:rPr>
        <w:t>)</w:t>
      </w:r>
      <w:r w:rsidRPr="00F63555">
        <w:rPr>
          <w:rFonts w:eastAsiaTheme="minorEastAsia"/>
        </w:rPr>
        <w:tab/>
      </w:r>
      <w:r w:rsidRPr="00522D20">
        <w:t>In addition, a copy of the public notice shall be mailed</w:t>
      </w:r>
      <w:r>
        <w:t xml:space="preserve"> through the United States Postal Service </w:t>
      </w:r>
      <w:r w:rsidRPr="00522D20">
        <w:t xml:space="preserve">to each applicant 10 days prior to the meeting date, and one copy of the notice shall be mailed to </w:t>
      </w:r>
      <w:r>
        <w:t xml:space="preserve">property owners </w:t>
      </w:r>
      <w:r w:rsidRPr="00C7306D">
        <w:t>within 100</w:t>
      </w:r>
      <w:r>
        <w:t xml:space="preserve"> feet</w:t>
      </w:r>
      <w:r w:rsidRPr="00C7306D">
        <w:t xml:space="preserve"> of the property line of the property for which the application applies</w:t>
      </w:r>
      <w:r>
        <w:t xml:space="preserve"> </w:t>
      </w:r>
      <w:r w:rsidRPr="00BE6BBF">
        <w:rPr>
          <w:rFonts w:eastAsia="Calibri"/>
        </w:rPr>
        <w:t>including properties on the opposite side of the street or highway</w:t>
      </w:r>
      <w:r>
        <w:rPr>
          <w:rFonts w:eastAsia="Calibri"/>
        </w:rPr>
        <w:t xml:space="preserve"> as per the Village Assessor’s rol1</w:t>
      </w:r>
      <w:r w:rsidRPr="00BE6BBF">
        <w:rPr>
          <w:rFonts w:eastAsia="Calibri"/>
        </w:rPr>
        <w:t xml:space="preserve">.  </w:t>
      </w:r>
    </w:p>
    <w:p w14:paraId="47FF0604" w14:textId="19AA290E" w:rsidR="00F0178E" w:rsidRPr="00205D1E" w:rsidRDefault="00205D1E" w:rsidP="00205D1E">
      <w:pPr>
        <w:autoSpaceDE w:val="0"/>
        <w:autoSpaceDN w:val="0"/>
        <w:adjustRightInd w:val="0"/>
        <w:ind w:left="1440" w:hanging="1440"/>
        <w:jc w:val="both"/>
        <w:rPr>
          <w:rStyle w:val="ZoningSectionChar"/>
          <w:rFonts w:eastAsia="Calibri"/>
        </w:rPr>
      </w:pPr>
      <w:bookmarkStart w:id="8" w:name="_Toc84311376"/>
      <w:r w:rsidRPr="00205D1E">
        <w:rPr>
          <w:rStyle w:val="ZoningSectionChar"/>
          <w:rFonts w:eastAsia="Calibri"/>
        </w:rPr>
        <w:t>§280-</w:t>
      </w:r>
      <w:r w:rsidR="00950450">
        <w:rPr>
          <w:rStyle w:val="ZoningSectionChar"/>
          <w:rFonts w:eastAsia="Calibri"/>
        </w:rPr>
        <w:t>7</w:t>
      </w:r>
      <w:r w:rsidR="00F0178E" w:rsidRPr="00205D1E">
        <w:rPr>
          <w:rStyle w:val="ZoningSectionChar"/>
          <w:rFonts w:eastAsia="Calibri"/>
        </w:rPr>
        <w:t>.</w:t>
      </w:r>
      <w:r w:rsidR="00F0178E" w:rsidRPr="00205D1E">
        <w:rPr>
          <w:rStyle w:val="ZoningSectionChar"/>
          <w:rFonts w:eastAsia="Calibri"/>
        </w:rPr>
        <w:tab/>
        <w:t>Waiver of requirements.</w:t>
      </w:r>
      <w:bookmarkEnd w:id="8"/>
      <w:r w:rsidR="00F0178E" w:rsidRPr="00205D1E">
        <w:rPr>
          <w:rStyle w:val="ZoningSectionChar"/>
          <w:rFonts w:eastAsia="Calibri"/>
        </w:rPr>
        <w:t xml:space="preserve">  </w:t>
      </w:r>
    </w:p>
    <w:p w14:paraId="1D96AD0F" w14:textId="77777777" w:rsidR="00F0178E" w:rsidRPr="005213E0" w:rsidRDefault="00F0178E" w:rsidP="00F0178E">
      <w:pPr>
        <w:autoSpaceDE w:val="0"/>
        <w:autoSpaceDN w:val="0"/>
        <w:adjustRightInd w:val="0"/>
        <w:ind w:left="540" w:hanging="450"/>
        <w:jc w:val="both"/>
        <w:rPr>
          <w:color w:val="000000"/>
        </w:rPr>
      </w:pPr>
    </w:p>
    <w:p w14:paraId="3879D79D" w14:textId="0D8B2CAE" w:rsidR="00F0178E" w:rsidRPr="005213E0" w:rsidRDefault="00F0178E" w:rsidP="00205D1E">
      <w:pPr>
        <w:autoSpaceDE w:val="0"/>
        <w:autoSpaceDN w:val="0"/>
        <w:adjustRightInd w:val="0"/>
        <w:jc w:val="both"/>
        <w:rPr>
          <w:rFonts w:eastAsia="Calibri"/>
          <w:color w:val="000000"/>
        </w:rPr>
      </w:pPr>
      <w:r w:rsidRPr="005213E0">
        <w:rPr>
          <w:color w:val="000000"/>
        </w:rPr>
        <w:t xml:space="preserve">The Planning </w:t>
      </w:r>
      <w:r>
        <w:rPr>
          <w:color w:val="000000"/>
        </w:rPr>
        <w:t>Board</w:t>
      </w:r>
      <w:r w:rsidRPr="005213E0">
        <w:rPr>
          <w:color w:val="000000"/>
        </w:rPr>
        <w:t xml:space="preserve"> may waive, when reasonable, any requirements for </w:t>
      </w:r>
      <w:r>
        <w:rPr>
          <w:color w:val="000000"/>
        </w:rPr>
        <w:t>a</w:t>
      </w:r>
      <w:r w:rsidRPr="005213E0">
        <w:rPr>
          <w:color w:val="000000"/>
        </w:rPr>
        <w:t xml:space="preserve"> subdivision submitted for its approval</w:t>
      </w:r>
      <w:r w:rsidR="00E31912">
        <w:rPr>
          <w:color w:val="000000"/>
        </w:rPr>
        <w:t xml:space="preserve"> except requirements of Chapter 325, Zoning, which shall require an Area Variance; and requirements related to minimum County, State and Federal standards</w:t>
      </w:r>
      <w:r w:rsidRPr="005213E0">
        <w:rPr>
          <w:color w:val="000000"/>
        </w:rPr>
        <w:t>. Any such waiver</w:t>
      </w:r>
      <w:r>
        <w:rPr>
          <w:color w:val="000000"/>
        </w:rPr>
        <w:t>, which</w:t>
      </w:r>
      <w:r w:rsidRPr="005213E0">
        <w:rPr>
          <w:color w:val="000000"/>
        </w:rPr>
        <w:t xml:space="preserve"> shall be subject to appropriate conditions, may be exercised in the event any such requirements or improvements are found not to be requisite in the interest of the public health, safety, and general welfare or inappropriate because of inadequacy or lack of connecting facilities adjacent or</w:t>
      </w:r>
      <w:r>
        <w:rPr>
          <w:color w:val="000000"/>
        </w:rPr>
        <w:t>,</w:t>
      </w:r>
      <w:r w:rsidRPr="005213E0">
        <w:rPr>
          <w:color w:val="000000"/>
        </w:rPr>
        <w:t xml:space="preserve"> in proximity to</w:t>
      </w:r>
      <w:r>
        <w:rPr>
          <w:color w:val="000000"/>
        </w:rPr>
        <w:t>,</w:t>
      </w:r>
      <w:r w:rsidRPr="005213E0">
        <w:rPr>
          <w:color w:val="000000"/>
        </w:rPr>
        <w:t xml:space="preserve"> the subdivision</w:t>
      </w:r>
      <w:r w:rsidR="00E31912">
        <w:rPr>
          <w:color w:val="000000"/>
        </w:rPr>
        <w:t>.</w:t>
      </w:r>
    </w:p>
    <w:p w14:paraId="35518098" w14:textId="77777777" w:rsidR="00F0178E" w:rsidRPr="005213E0" w:rsidRDefault="00F0178E" w:rsidP="00F0178E">
      <w:pPr>
        <w:autoSpaceDE w:val="0"/>
        <w:autoSpaceDN w:val="0"/>
        <w:adjustRightInd w:val="0"/>
        <w:jc w:val="both"/>
        <w:rPr>
          <w:rFonts w:eastAsia="Calibri"/>
          <w:color w:val="000000"/>
        </w:rPr>
      </w:pPr>
    </w:p>
    <w:p w14:paraId="12BF29E7" w14:textId="56055F78" w:rsidR="00F0178E" w:rsidRPr="00205D1E" w:rsidRDefault="00205D1E" w:rsidP="00F0178E">
      <w:pPr>
        <w:autoSpaceDE w:val="0"/>
        <w:autoSpaceDN w:val="0"/>
        <w:adjustRightInd w:val="0"/>
        <w:ind w:left="540" w:hanging="540"/>
        <w:jc w:val="both"/>
        <w:rPr>
          <w:rStyle w:val="ZoningSectionChar"/>
          <w:rFonts w:eastAsia="Calibri"/>
        </w:rPr>
      </w:pPr>
      <w:bookmarkStart w:id="9" w:name="_Toc84311377"/>
      <w:r w:rsidRPr="00205D1E">
        <w:rPr>
          <w:rStyle w:val="ZoningSectionChar"/>
          <w:rFonts w:eastAsia="Calibri"/>
        </w:rPr>
        <w:t>§280-</w:t>
      </w:r>
      <w:r w:rsidR="00950450">
        <w:rPr>
          <w:rStyle w:val="ZoningSectionChar"/>
          <w:rFonts w:eastAsia="Calibri"/>
        </w:rPr>
        <w:t>8</w:t>
      </w:r>
      <w:r w:rsidR="00F0178E" w:rsidRPr="00205D1E">
        <w:rPr>
          <w:rStyle w:val="ZoningSectionChar"/>
          <w:rFonts w:eastAsia="Calibri"/>
        </w:rPr>
        <w:t>.</w:t>
      </w:r>
      <w:r w:rsidR="00F0178E" w:rsidRPr="00205D1E">
        <w:rPr>
          <w:rStyle w:val="ZoningSectionChar"/>
          <w:rFonts w:eastAsia="Calibri"/>
        </w:rPr>
        <w:tab/>
        <w:t>Action on proposed subdivision plat.</w:t>
      </w:r>
      <w:bookmarkEnd w:id="9"/>
    </w:p>
    <w:p w14:paraId="4AB73EDC" w14:textId="77777777" w:rsidR="00F0178E" w:rsidRPr="005213E0" w:rsidRDefault="00F0178E" w:rsidP="00F0178E">
      <w:pPr>
        <w:autoSpaceDE w:val="0"/>
        <w:autoSpaceDN w:val="0"/>
        <w:adjustRightInd w:val="0"/>
        <w:ind w:left="1440" w:hanging="360"/>
        <w:jc w:val="both"/>
        <w:rPr>
          <w:rFonts w:eastAsia="Calibri"/>
          <w:color w:val="000000"/>
        </w:rPr>
      </w:pPr>
    </w:p>
    <w:p w14:paraId="72F363BF" w14:textId="76529CCB" w:rsidR="00F0178E" w:rsidRPr="005213E0" w:rsidRDefault="00205D1E" w:rsidP="00205D1E">
      <w:pPr>
        <w:autoSpaceDE w:val="0"/>
        <w:autoSpaceDN w:val="0"/>
        <w:adjustRightInd w:val="0"/>
        <w:ind w:left="540" w:hanging="540"/>
        <w:jc w:val="both"/>
        <w:rPr>
          <w:rFonts w:eastAsia="Calibri"/>
          <w:color w:val="000000"/>
        </w:rPr>
      </w:pPr>
      <w:r>
        <w:rPr>
          <w:rFonts w:eastAsia="Calibri"/>
          <w:color w:val="000000"/>
        </w:rPr>
        <w:t>A.</w:t>
      </w:r>
      <w:r w:rsidR="00F0178E" w:rsidRPr="005213E0">
        <w:rPr>
          <w:rFonts w:eastAsia="Calibri"/>
          <w:color w:val="000000"/>
        </w:rPr>
        <w:tab/>
        <w:t xml:space="preserve">Final </w:t>
      </w:r>
      <w:r w:rsidR="00F0178E">
        <w:rPr>
          <w:rFonts w:eastAsia="Calibri"/>
          <w:color w:val="000000"/>
        </w:rPr>
        <w:t>p</w:t>
      </w:r>
      <w:r w:rsidR="00F0178E" w:rsidRPr="005213E0">
        <w:rPr>
          <w:rFonts w:eastAsia="Calibri"/>
          <w:color w:val="000000"/>
        </w:rPr>
        <w:t>lat</w:t>
      </w:r>
      <w:r w:rsidR="00F0178E">
        <w:rPr>
          <w:rFonts w:eastAsia="Calibri"/>
          <w:color w:val="000000"/>
        </w:rPr>
        <w:t>.</w:t>
      </w:r>
    </w:p>
    <w:p w14:paraId="7E4690D1" w14:textId="77777777" w:rsidR="00F0178E" w:rsidRPr="005213E0" w:rsidRDefault="00F0178E" w:rsidP="00F0178E">
      <w:pPr>
        <w:autoSpaceDE w:val="0"/>
        <w:autoSpaceDN w:val="0"/>
        <w:adjustRightInd w:val="0"/>
        <w:ind w:left="1080"/>
        <w:jc w:val="both"/>
        <w:rPr>
          <w:rFonts w:eastAsia="Calibri"/>
          <w:color w:val="000000"/>
        </w:rPr>
      </w:pPr>
    </w:p>
    <w:p w14:paraId="742E9AA2" w14:textId="3F4076E0" w:rsidR="00F0178E" w:rsidRPr="005213E0" w:rsidRDefault="00F0178E" w:rsidP="00205D1E">
      <w:pPr>
        <w:autoSpaceDE w:val="0"/>
        <w:autoSpaceDN w:val="0"/>
        <w:adjustRightInd w:val="0"/>
        <w:ind w:left="540"/>
        <w:jc w:val="both"/>
        <w:rPr>
          <w:rFonts w:eastAsia="Calibri"/>
          <w:color w:val="000000"/>
        </w:rPr>
      </w:pPr>
      <w:r w:rsidRPr="005213E0">
        <w:rPr>
          <w:rFonts w:eastAsia="Calibri"/>
          <w:color w:val="000000"/>
        </w:rPr>
        <w:t xml:space="preserve">The plat submitted to the </w:t>
      </w:r>
      <w:r>
        <w:rPr>
          <w:rFonts w:eastAsia="Calibri"/>
          <w:color w:val="000000"/>
        </w:rPr>
        <w:t>Planning Board</w:t>
      </w:r>
      <w:r w:rsidRPr="005213E0">
        <w:rPr>
          <w:rFonts w:eastAsia="Calibri"/>
          <w:color w:val="000000"/>
        </w:rPr>
        <w:t xml:space="preserve"> shall show or be accompanied by the following information if not already provided on the subdivision plat:</w:t>
      </w:r>
    </w:p>
    <w:p w14:paraId="3AEF2AAB" w14:textId="77777777" w:rsidR="00F0178E" w:rsidRPr="005213E0" w:rsidRDefault="00F0178E" w:rsidP="00F0178E">
      <w:pPr>
        <w:autoSpaceDE w:val="0"/>
        <w:autoSpaceDN w:val="0"/>
        <w:adjustRightInd w:val="0"/>
        <w:ind w:left="1080" w:hanging="540"/>
        <w:jc w:val="both"/>
        <w:rPr>
          <w:rFonts w:eastAsia="Calibri"/>
          <w:color w:val="000000"/>
        </w:rPr>
      </w:pPr>
    </w:p>
    <w:p w14:paraId="0444B8AB" w14:textId="6E90C63B" w:rsidR="00F0178E" w:rsidRPr="005213E0" w:rsidRDefault="00F0178E" w:rsidP="00205D1E">
      <w:pPr>
        <w:autoSpaceDE w:val="0"/>
        <w:autoSpaceDN w:val="0"/>
        <w:adjustRightInd w:val="0"/>
        <w:ind w:left="1080" w:hanging="540"/>
        <w:jc w:val="both"/>
        <w:rPr>
          <w:rFonts w:eastAsia="Calibri"/>
          <w:color w:val="000000"/>
        </w:rPr>
      </w:pPr>
      <w:r w:rsidRPr="005213E0">
        <w:rPr>
          <w:rFonts w:eastAsia="Calibri"/>
          <w:color w:val="000000"/>
        </w:rPr>
        <w:t>(</w:t>
      </w:r>
      <w:r w:rsidR="00205D1E">
        <w:rPr>
          <w:rFonts w:eastAsia="Calibri"/>
          <w:color w:val="000000"/>
        </w:rPr>
        <w:t>1</w:t>
      </w:r>
      <w:r w:rsidRPr="005213E0">
        <w:rPr>
          <w:rFonts w:eastAsia="Calibri"/>
          <w:color w:val="000000"/>
        </w:rPr>
        <w:t>)</w:t>
      </w:r>
      <w:r w:rsidRPr="005213E0">
        <w:rPr>
          <w:rFonts w:eastAsia="Calibri"/>
          <w:color w:val="000000"/>
        </w:rPr>
        <w:tab/>
        <w:t xml:space="preserve">All information required in </w:t>
      </w:r>
      <w:r w:rsidRPr="00205D1E">
        <w:rPr>
          <w:rFonts w:eastAsia="Calibri"/>
          <w:color w:val="000000"/>
        </w:rPr>
        <w:t>§28</w:t>
      </w:r>
      <w:r w:rsidR="00205D1E" w:rsidRPr="00205D1E">
        <w:rPr>
          <w:rFonts w:eastAsia="Calibri"/>
          <w:color w:val="000000"/>
        </w:rPr>
        <w:t>0-</w:t>
      </w:r>
      <w:r w:rsidR="00950450">
        <w:rPr>
          <w:rFonts w:eastAsia="Calibri"/>
          <w:color w:val="000000"/>
        </w:rPr>
        <w:t>4</w:t>
      </w:r>
      <w:r w:rsidRPr="00205D1E">
        <w:rPr>
          <w:rFonts w:eastAsia="Calibri"/>
          <w:color w:val="000000"/>
        </w:rPr>
        <w:t xml:space="preserve"> a</w:t>
      </w:r>
      <w:r w:rsidRPr="005213E0">
        <w:rPr>
          <w:rFonts w:eastAsia="Calibri"/>
          <w:color w:val="000000"/>
        </w:rPr>
        <w:t xml:space="preserve">bove. </w:t>
      </w:r>
    </w:p>
    <w:p w14:paraId="5B6D23BA" w14:textId="375BF1FE" w:rsidR="00F0178E" w:rsidRPr="005213E0" w:rsidRDefault="00F0178E" w:rsidP="00205D1E">
      <w:pPr>
        <w:autoSpaceDE w:val="0"/>
        <w:autoSpaceDN w:val="0"/>
        <w:adjustRightInd w:val="0"/>
        <w:ind w:left="1080" w:hanging="540"/>
        <w:jc w:val="both"/>
        <w:rPr>
          <w:rFonts w:eastAsia="Calibri"/>
          <w:color w:val="000000"/>
        </w:rPr>
      </w:pPr>
      <w:r w:rsidRPr="005213E0">
        <w:rPr>
          <w:rFonts w:eastAsia="Calibri"/>
          <w:color w:val="000000"/>
        </w:rPr>
        <w:t>(</w:t>
      </w:r>
      <w:r w:rsidR="00205D1E">
        <w:rPr>
          <w:rFonts w:eastAsia="Calibri"/>
          <w:color w:val="000000"/>
        </w:rPr>
        <w:t>2</w:t>
      </w:r>
      <w:r w:rsidRPr="005213E0">
        <w:rPr>
          <w:rFonts w:eastAsia="Calibri"/>
          <w:color w:val="000000"/>
        </w:rPr>
        <w:t>)</w:t>
      </w:r>
      <w:r w:rsidRPr="005213E0">
        <w:rPr>
          <w:rFonts w:eastAsia="Calibri"/>
          <w:color w:val="000000"/>
        </w:rPr>
        <w:tab/>
        <w:t xml:space="preserve">Areas of all lots in hundredths of an acre; lot numbers as directed by the </w:t>
      </w:r>
      <w:r>
        <w:rPr>
          <w:rFonts w:eastAsia="Calibri"/>
          <w:color w:val="000000"/>
        </w:rPr>
        <w:t xml:space="preserve">Village </w:t>
      </w:r>
      <w:r w:rsidRPr="005213E0">
        <w:rPr>
          <w:rFonts w:eastAsia="Calibri"/>
          <w:color w:val="000000"/>
        </w:rPr>
        <w:t>Assessor; and location, material</w:t>
      </w:r>
      <w:r>
        <w:rPr>
          <w:rFonts w:eastAsia="Calibri"/>
          <w:color w:val="000000"/>
        </w:rPr>
        <w:t>,</w:t>
      </w:r>
      <w:r w:rsidRPr="005213E0">
        <w:rPr>
          <w:rFonts w:eastAsia="Calibri"/>
          <w:color w:val="000000"/>
        </w:rPr>
        <w:t xml:space="preserve"> and size of all permanent monuments.</w:t>
      </w:r>
    </w:p>
    <w:p w14:paraId="05008BD6" w14:textId="330D3DD6" w:rsidR="00F0178E" w:rsidRPr="005213E0" w:rsidRDefault="00F0178E" w:rsidP="00205D1E">
      <w:pPr>
        <w:autoSpaceDE w:val="0"/>
        <w:autoSpaceDN w:val="0"/>
        <w:adjustRightInd w:val="0"/>
        <w:ind w:left="1080" w:hanging="540"/>
        <w:jc w:val="both"/>
        <w:rPr>
          <w:rFonts w:eastAsia="Calibri"/>
          <w:color w:val="000000"/>
        </w:rPr>
      </w:pPr>
      <w:r w:rsidRPr="005213E0">
        <w:rPr>
          <w:rFonts w:eastAsia="Calibri"/>
          <w:color w:val="000000"/>
        </w:rPr>
        <w:t>(</w:t>
      </w:r>
      <w:r w:rsidR="00205D1E">
        <w:rPr>
          <w:rFonts w:eastAsia="Calibri"/>
          <w:color w:val="000000"/>
        </w:rPr>
        <w:t>3</w:t>
      </w:r>
      <w:r w:rsidRPr="005213E0">
        <w:rPr>
          <w:rFonts w:eastAsia="Calibri"/>
          <w:color w:val="000000"/>
        </w:rPr>
        <w:t>)</w:t>
      </w:r>
      <w:r w:rsidRPr="005213E0">
        <w:rPr>
          <w:rFonts w:eastAsia="Calibri"/>
          <w:color w:val="000000"/>
        </w:rPr>
        <w:tab/>
        <w:t>Accurate location of all property to be offered for dedication for public use, with the purpose indicated thereon, and of all property to be reserved by deed covenant for the common use of the property owners of the subdivision.</w:t>
      </w:r>
    </w:p>
    <w:p w14:paraId="01014E7D" w14:textId="37E5AD75" w:rsidR="00F0178E" w:rsidRPr="005213E0" w:rsidRDefault="00F0178E" w:rsidP="00205D1E">
      <w:pPr>
        <w:autoSpaceDE w:val="0"/>
        <w:autoSpaceDN w:val="0"/>
        <w:adjustRightInd w:val="0"/>
        <w:ind w:left="1080" w:hanging="540"/>
        <w:jc w:val="both"/>
        <w:rPr>
          <w:rFonts w:eastAsia="Calibri"/>
          <w:color w:val="000000"/>
        </w:rPr>
      </w:pPr>
      <w:r w:rsidRPr="005213E0">
        <w:rPr>
          <w:rFonts w:eastAsia="Calibri"/>
          <w:color w:val="000000"/>
        </w:rPr>
        <w:t>(</w:t>
      </w:r>
      <w:r w:rsidR="00205D1E">
        <w:rPr>
          <w:rFonts w:eastAsia="Calibri"/>
          <w:color w:val="000000"/>
        </w:rPr>
        <w:t>4</w:t>
      </w:r>
      <w:r w:rsidRPr="005213E0">
        <w:rPr>
          <w:rFonts w:eastAsia="Calibri"/>
          <w:color w:val="000000"/>
        </w:rPr>
        <w:t>)</w:t>
      </w:r>
      <w:r w:rsidRPr="005213E0">
        <w:rPr>
          <w:rFonts w:eastAsia="Calibri"/>
          <w:color w:val="000000"/>
        </w:rPr>
        <w:tab/>
        <w:t xml:space="preserve">Sufficient data, acceptable to the </w:t>
      </w:r>
      <w:r w:rsidR="00513D4B">
        <w:rPr>
          <w:rFonts w:eastAsia="Calibri"/>
          <w:color w:val="000000"/>
        </w:rPr>
        <w:t xml:space="preserve">Highway </w:t>
      </w:r>
      <w:r w:rsidRPr="00513D4B">
        <w:rPr>
          <w:rFonts w:eastAsia="Calibri"/>
          <w:color w:val="000000"/>
        </w:rPr>
        <w:t>Superintendent, to</w:t>
      </w:r>
      <w:r w:rsidRPr="005213E0">
        <w:rPr>
          <w:rFonts w:eastAsia="Calibri"/>
          <w:color w:val="000000"/>
        </w:rPr>
        <w:t xml:space="preserve"> readily determine the location, bearing and length of all street, lot</w:t>
      </w:r>
      <w:r w:rsidR="001D62E6">
        <w:rPr>
          <w:rFonts w:eastAsia="Calibri"/>
          <w:color w:val="000000"/>
        </w:rPr>
        <w:t>,</w:t>
      </w:r>
      <w:r w:rsidRPr="005213E0">
        <w:rPr>
          <w:rFonts w:eastAsia="Calibri"/>
          <w:color w:val="000000"/>
        </w:rPr>
        <w:t xml:space="preserve"> and boundary lines and to reproduce such lines upon the ground.</w:t>
      </w:r>
    </w:p>
    <w:p w14:paraId="2A2CB84D" w14:textId="5BB16C85" w:rsidR="00F0178E" w:rsidRPr="005213E0" w:rsidRDefault="00F0178E" w:rsidP="00205D1E">
      <w:pPr>
        <w:autoSpaceDE w:val="0"/>
        <w:autoSpaceDN w:val="0"/>
        <w:adjustRightInd w:val="0"/>
        <w:ind w:left="1080" w:hanging="540"/>
        <w:jc w:val="both"/>
        <w:rPr>
          <w:rFonts w:eastAsia="Calibri"/>
          <w:color w:val="000000"/>
        </w:rPr>
      </w:pPr>
      <w:r w:rsidRPr="005213E0">
        <w:rPr>
          <w:rFonts w:eastAsia="Calibri"/>
          <w:color w:val="000000"/>
        </w:rPr>
        <w:t>(</w:t>
      </w:r>
      <w:r w:rsidR="00205D1E">
        <w:rPr>
          <w:rFonts w:eastAsia="Calibri"/>
          <w:color w:val="000000"/>
        </w:rPr>
        <w:t>5</w:t>
      </w:r>
      <w:r w:rsidRPr="005213E0">
        <w:rPr>
          <w:rFonts w:eastAsia="Calibri"/>
          <w:color w:val="000000"/>
        </w:rPr>
        <w:t>)</w:t>
      </w:r>
      <w:r w:rsidRPr="005213E0">
        <w:rPr>
          <w:rFonts w:eastAsia="Calibri"/>
          <w:color w:val="000000"/>
        </w:rPr>
        <w:tab/>
        <w:t>Necessary agreements in connection with required easements or releases.</w:t>
      </w:r>
    </w:p>
    <w:p w14:paraId="10A71FDE" w14:textId="16F108A7" w:rsidR="00F0178E" w:rsidRPr="005213E0" w:rsidRDefault="00F0178E" w:rsidP="00205D1E">
      <w:pPr>
        <w:autoSpaceDE w:val="0"/>
        <w:autoSpaceDN w:val="0"/>
        <w:adjustRightInd w:val="0"/>
        <w:ind w:left="1080" w:hanging="540"/>
        <w:jc w:val="both"/>
        <w:rPr>
          <w:rFonts w:eastAsia="Calibri"/>
          <w:color w:val="000000"/>
        </w:rPr>
      </w:pPr>
      <w:r w:rsidRPr="005213E0">
        <w:rPr>
          <w:rFonts w:eastAsia="Calibri"/>
          <w:color w:val="000000"/>
        </w:rPr>
        <w:t>(</w:t>
      </w:r>
      <w:r w:rsidR="00205D1E">
        <w:rPr>
          <w:rFonts w:eastAsia="Calibri"/>
          <w:color w:val="000000"/>
        </w:rPr>
        <w:t>6</w:t>
      </w:r>
      <w:r w:rsidRPr="005213E0">
        <w:rPr>
          <w:rFonts w:eastAsia="Calibri"/>
          <w:color w:val="000000"/>
        </w:rPr>
        <w:t>)</w:t>
      </w:r>
      <w:r w:rsidRPr="005213E0">
        <w:rPr>
          <w:rFonts w:eastAsia="Calibri"/>
          <w:color w:val="000000"/>
        </w:rPr>
        <w:tab/>
        <w:t xml:space="preserve">Formal offers of cession to the </w:t>
      </w:r>
      <w:r>
        <w:rPr>
          <w:rFonts w:eastAsia="Calibri"/>
          <w:color w:val="000000"/>
        </w:rPr>
        <w:t xml:space="preserve">Village </w:t>
      </w:r>
      <w:r w:rsidRPr="005213E0">
        <w:rPr>
          <w:rFonts w:eastAsia="Calibri"/>
          <w:color w:val="000000"/>
        </w:rPr>
        <w:t>of all streets</w:t>
      </w:r>
      <w:r w:rsidR="00950450">
        <w:rPr>
          <w:rFonts w:eastAsia="Calibri"/>
          <w:color w:val="000000"/>
        </w:rPr>
        <w:t>, sidewalks</w:t>
      </w:r>
      <w:r w:rsidR="001D62E6">
        <w:rPr>
          <w:rFonts w:eastAsia="Calibri"/>
          <w:color w:val="000000"/>
        </w:rPr>
        <w:t>,</w:t>
      </w:r>
      <w:r w:rsidRPr="005213E0">
        <w:rPr>
          <w:rFonts w:eastAsia="Calibri"/>
          <w:color w:val="000000"/>
        </w:rPr>
        <w:t xml:space="preserve"> and public parks.</w:t>
      </w:r>
    </w:p>
    <w:p w14:paraId="767E47F9" w14:textId="77777777" w:rsidR="00F0178E" w:rsidRPr="005213E0" w:rsidRDefault="00F0178E" w:rsidP="00F0178E">
      <w:pPr>
        <w:autoSpaceDE w:val="0"/>
        <w:autoSpaceDN w:val="0"/>
        <w:adjustRightInd w:val="0"/>
        <w:ind w:left="2160" w:hanging="540"/>
        <w:jc w:val="both"/>
        <w:rPr>
          <w:rFonts w:eastAsia="Calibri"/>
          <w:color w:val="000000"/>
        </w:rPr>
      </w:pPr>
    </w:p>
    <w:p w14:paraId="659C061E" w14:textId="5924EC70" w:rsidR="00F0178E" w:rsidRPr="005213E0" w:rsidRDefault="00205D1E" w:rsidP="00205D1E">
      <w:pPr>
        <w:autoSpaceDE w:val="0"/>
        <w:autoSpaceDN w:val="0"/>
        <w:adjustRightInd w:val="0"/>
        <w:ind w:left="540" w:hanging="540"/>
        <w:jc w:val="both"/>
        <w:rPr>
          <w:rFonts w:eastAsia="Calibri"/>
          <w:color w:val="000000"/>
        </w:rPr>
      </w:pPr>
      <w:r>
        <w:rPr>
          <w:rFonts w:eastAsia="Calibri"/>
          <w:color w:val="000000"/>
        </w:rPr>
        <w:t>B.</w:t>
      </w:r>
      <w:r w:rsidR="00F0178E" w:rsidRPr="005213E0">
        <w:rPr>
          <w:rFonts w:eastAsia="Calibri"/>
          <w:color w:val="000000"/>
        </w:rPr>
        <w:tab/>
        <w:t xml:space="preserve">The Planning </w:t>
      </w:r>
      <w:r w:rsidR="00F0178E">
        <w:rPr>
          <w:rFonts w:eastAsia="Calibri"/>
          <w:color w:val="000000"/>
        </w:rPr>
        <w:t>Board</w:t>
      </w:r>
      <w:r w:rsidR="00F0178E" w:rsidRPr="005213E0">
        <w:rPr>
          <w:rFonts w:eastAsia="Calibri"/>
          <w:color w:val="000000"/>
        </w:rPr>
        <w:t xml:space="preserve"> shall, by resolution, conditionally approve, conditionally approve with or without modification, disapprove or grant final approval and authorize the signing of such plat within 62 days after the date of </w:t>
      </w:r>
      <w:r w:rsidR="00F0178E">
        <w:rPr>
          <w:rFonts w:eastAsia="Calibri"/>
          <w:color w:val="000000"/>
        </w:rPr>
        <w:t>the public</w:t>
      </w:r>
      <w:r w:rsidR="00F0178E" w:rsidRPr="005213E0">
        <w:rPr>
          <w:rFonts w:eastAsia="Calibri"/>
          <w:color w:val="000000"/>
        </w:rPr>
        <w:t xml:space="preserve"> hearing. This time may be extended by mutual consent of the subdivider and the Planning </w:t>
      </w:r>
      <w:r w:rsidR="00F0178E">
        <w:rPr>
          <w:rFonts w:eastAsia="Calibri"/>
          <w:color w:val="000000"/>
        </w:rPr>
        <w:t>Board</w:t>
      </w:r>
      <w:r w:rsidR="00F0178E" w:rsidRPr="005213E0">
        <w:rPr>
          <w:rFonts w:eastAsia="Calibri"/>
          <w:color w:val="000000"/>
        </w:rPr>
        <w:t xml:space="preserve">. Failure to act on a final plat within the time prescribed shall be deemed </w:t>
      </w:r>
      <w:r w:rsidR="00F0178E">
        <w:rPr>
          <w:rFonts w:eastAsia="Calibri"/>
          <w:color w:val="000000"/>
        </w:rPr>
        <w:t xml:space="preserve">an </w:t>
      </w:r>
      <w:r w:rsidR="00F0178E" w:rsidRPr="005213E0">
        <w:rPr>
          <w:rFonts w:eastAsia="Calibri"/>
          <w:color w:val="000000"/>
        </w:rPr>
        <w:t>approval of the plat.</w:t>
      </w:r>
    </w:p>
    <w:p w14:paraId="2DA38949" w14:textId="77777777" w:rsidR="00F0178E" w:rsidRPr="005213E0" w:rsidRDefault="00F0178E" w:rsidP="00205D1E">
      <w:pPr>
        <w:autoSpaceDE w:val="0"/>
        <w:autoSpaceDN w:val="0"/>
        <w:adjustRightInd w:val="0"/>
        <w:ind w:left="540" w:hanging="540"/>
        <w:jc w:val="both"/>
        <w:rPr>
          <w:rFonts w:eastAsia="Calibri"/>
          <w:color w:val="000000"/>
        </w:rPr>
      </w:pPr>
    </w:p>
    <w:p w14:paraId="430FF08D" w14:textId="2D31EA81" w:rsidR="00F0178E" w:rsidRDefault="00205D1E" w:rsidP="00205D1E">
      <w:pPr>
        <w:autoSpaceDE w:val="0"/>
        <w:autoSpaceDN w:val="0"/>
        <w:adjustRightInd w:val="0"/>
        <w:ind w:left="540" w:hanging="540"/>
        <w:jc w:val="both"/>
        <w:rPr>
          <w:rFonts w:eastAsia="Calibri"/>
          <w:color w:val="000000"/>
        </w:rPr>
      </w:pPr>
      <w:r>
        <w:rPr>
          <w:rFonts w:eastAsia="Calibri"/>
          <w:color w:val="000000"/>
        </w:rPr>
        <w:t>C.</w:t>
      </w:r>
      <w:r w:rsidR="00F0178E" w:rsidRPr="005213E0">
        <w:rPr>
          <w:rFonts w:eastAsia="Calibri"/>
          <w:color w:val="000000"/>
        </w:rPr>
        <w:tab/>
        <w:t xml:space="preserve">Upon resolution of conditional approval of such final plat, the Planning </w:t>
      </w:r>
      <w:r w:rsidR="00F0178E">
        <w:rPr>
          <w:rFonts w:eastAsia="Calibri"/>
          <w:color w:val="000000"/>
        </w:rPr>
        <w:t>Board</w:t>
      </w:r>
      <w:r w:rsidR="00F0178E" w:rsidRPr="005213E0">
        <w:rPr>
          <w:rFonts w:eastAsia="Calibri"/>
          <w:color w:val="000000"/>
        </w:rPr>
        <w:t xml:space="preserve"> shall empower a duly</w:t>
      </w:r>
      <w:r w:rsidR="00F0178E">
        <w:rPr>
          <w:rFonts w:eastAsia="Calibri"/>
          <w:color w:val="000000"/>
        </w:rPr>
        <w:t xml:space="preserve"> </w:t>
      </w:r>
      <w:r w:rsidR="00F0178E" w:rsidRPr="005213E0">
        <w:rPr>
          <w:rFonts w:eastAsia="Calibri"/>
          <w:color w:val="000000"/>
        </w:rPr>
        <w:t xml:space="preserve">authorized officer to sign the plat upon completion of such requirements as may be stated in the resolution. Within five days of such resolution, the plat shall be certified by the Clerk of the Planning </w:t>
      </w:r>
      <w:r w:rsidR="00F0178E">
        <w:rPr>
          <w:rFonts w:eastAsia="Calibri"/>
          <w:color w:val="000000"/>
        </w:rPr>
        <w:t>Board</w:t>
      </w:r>
      <w:r w:rsidR="00F0178E" w:rsidRPr="005213E0">
        <w:rPr>
          <w:rFonts w:eastAsia="Calibri"/>
          <w:color w:val="000000"/>
        </w:rPr>
        <w:t xml:space="preserve"> as conditionally approved, a copy filed in </w:t>
      </w:r>
      <w:r w:rsidR="00F0178E">
        <w:rPr>
          <w:rFonts w:eastAsia="Calibri"/>
          <w:color w:val="000000"/>
        </w:rPr>
        <w:t>their</w:t>
      </w:r>
      <w:r w:rsidR="00F0178E" w:rsidRPr="005213E0">
        <w:rPr>
          <w:rFonts w:eastAsia="Calibri"/>
          <w:color w:val="000000"/>
        </w:rPr>
        <w:t xml:space="preserve"> office and a certified copy mailed to the applicant. The copy mailed to the applicant shall include a certified statement of such requirements that, when completed, will authorize the signing of </w:t>
      </w:r>
      <w:r w:rsidR="00F0178E" w:rsidRPr="005213E0">
        <w:rPr>
          <w:rFonts w:eastAsia="Calibri"/>
          <w:color w:val="000000"/>
        </w:rPr>
        <w:lastRenderedPageBreak/>
        <w:t>the conditionally</w:t>
      </w:r>
      <w:r w:rsidR="00F0178E">
        <w:rPr>
          <w:rFonts w:eastAsia="Calibri"/>
          <w:color w:val="000000"/>
        </w:rPr>
        <w:t xml:space="preserve"> </w:t>
      </w:r>
      <w:r w:rsidR="00F0178E" w:rsidRPr="005213E0">
        <w:rPr>
          <w:rFonts w:eastAsia="Calibri"/>
          <w:color w:val="000000"/>
        </w:rPr>
        <w:t>approved final plat. Upon completion of such requirements, the plat shall be signed by said duly</w:t>
      </w:r>
      <w:r w:rsidR="00F0178E">
        <w:rPr>
          <w:rFonts w:eastAsia="Calibri"/>
          <w:color w:val="000000"/>
        </w:rPr>
        <w:t xml:space="preserve"> </w:t>
      </w:r>
      <w:r w:rsidR="00F0178E" w:rsidRPr="005213E0">
        <w:rPr>
          <w:rFonts w:eastAsia="Calibri"/>
          <w:color w:val="000000"/>
        </w:rPr>
        <w:t xml:space="preserve">authorized officer of the Planning </w:t>
      </w:r>
      <w:r w:rsidR="00F0178E">
        <w:rPr>
          <w:rFonts w:eastAsia="Calibri"/>
          <w:color w:val="000000"/>
        </w:rPr>
        <w:t>Board</w:t>
      </w:r>
      <w:r w:rsidR="00F0178E" w:rsidRPr="005213E0">
        <w:rPr>
          <w:rFonts w:eastAsia="Calibri"/>
          <w:color w:val="000000"/>
        </w:rPr>
        <w:t xml:space="preserve">. Conditional approval of a final plat shall expire 180 days after the date of the resolution granting such approval unless the requirements have been certified as completed within that time. The Planning </w:t>
      </w:r>
      <w:r w:rsidR="00F0178E">
        <w:rPr>
          <w:rFonts w:eastAsia="Calibri"/>
          <w:color w:val="000000"/>
        </w:rPr>
        <w:t>Board</w:t>
      </w:r>
      <w:r w:rsidR="00F0178E" w:rsidRPr="005213E0">
        <w:rPr>
          <w:rFonts w:eastAsia="Calibri"/>
          <w:color w:val="000000"/>
        </w:rPr>
        <w:t xml:space="preserve"> may, however, extend the time within which a conditionally</w:t>
      </w:r>
      <w:r w:rsidR="00F0178E">
        <w:rPr>
          <w:rFonts w:eastAsia="Calibri"/>
          <w:color w:val="000000"/>
        </w:rPr>
        <w:t xml:space="preserve"> </w:t>
      </w:r>
      <w:r w:rsidR="00F0178E" w:rsidRPr="005213E0">
        <w:rPr>
          <w:rFonts w:eastAsia="Calibri"/>
          <w:color w:val="000000"/>
        </w:rPr>
        <w:t>approved plat may be submitted for signature, if in its opinion, such extension is warranted</w:t>
      </w:r>
      <w:r w:rsidR="00D96F00">
        <w:rPr>
          <w:rFonts w:eastAsia="Calibri"/>
          <w:color w:val="000000"/>
        </w:rPr>
        <w:t>.</w:t>
      </w:r>
    </w:p>
    <w:p w14:paraId="6EFE1E31" w14:textId="77777777" w:rsidR="00D96F00" w:rsidRPr="005213E0" w:rsidRDefault="00D96F00" w:rsidP="00205D1E">
      <w:pPr>
        <w:autoSpaceDE w:val="0"/>
        <w:autoSpaceDN w:val="0"/>
        <w:adjustRightInd w:val="0"/>
        <w:ind w:left="540" w:hanging="540"/>
        <w:jc w:val="both"/>
        <w:rPr>
          <w:rFonts w:eastAsia="Calibri"/>
          <w:color w:val="000000"/>
        </w:rPr>
      </w:pPr>
    </w:p>
    <w:p w14:paraId="558C2C42" w14:textId="146E9AF2" w:rsidR="00F0178E" w:rsidRPr="005213E0" w:rsidRDefault="00205D1E" w:rsidP="00205D1E">
      <w:pPr>
        <w:autoSpaceDE w:val="0"/>
        <w:autoSpaceDN w:val="0"/>
        <w:adjustRightInd w:val="0"/>
        <w:ind w:left="540" w:hanging="540"/>
        <w:jc w:val="both"/>
        <w:rPr>
          <w:rFonts w:eastAsia="Calibri"/>
          <w:color w:val="000000"/>
        </w:rPr>
      </w:pPr>
      <w:r>
        <w:rPr>
          <w:rFonts w:eastAsia="Calibri"/>
          <w:color w:val="000000"/>
        </w:rPr>
        <w:t>D.</w:t>
      </w:r>
      <w:r w:rsidR="00F0178E" w:rsidRPr="005213E0">
        <w:rPr>
          <w:rFonts w:eastAsia="Calibri"/>
          <w:color w:val="000000"/>
        </w:rPr>
        <w:tab/>
        <w:t>Plat void if revised after approval.</w:t>
      </w:r>
    </w:p>
    <w:p w14:paraId="7D8AD469" w14:textId="77777777" w:rsidR="00F0178E" w:rsidRPr="005213E0" w:rsidRDefault="00F0178E" w:rsidP="00205D1E">
      <w:pPr>
        <w:autoSpaceDE w:val="0"/>
        <w:autoSpaceDN w:val="0"/>
        <w:adjustRightInd w:val="0"/>
        <w:ind w:left="540" w:hanging="540"/>
        <w:jc w:val="both"/>
        <w:rPr>
          <w:rFonts w:eastAsia="Calibri"/>
          <w:color w:val="000000"/>
        </w:rPr>
      </w:pPr>
      <w:r w:rsidRPr="005213E0">
        <w:rPr>
          <w:rFonts w:eastAsia="Calibri"/>
          <w:color w:val="000000"/>
        </w:rPr>
        <w:t xml:space="preserve">  </w:t>
      </w:r>
    </w:p>
    <w:p w14:paraId="5203CAB0" w14:textId="7A9CD4FF" w:rsidR="00F0178E" w:rsidRPr="005213E0" w:rsidRDefault="00F0178E" w:rsidP="00205D1E">
      <w:pPr>
        <w:autoSpaceDE w:val="0"/>
        <w:autoSpaceDN w:val="0"/>
        <w:adjustRightInd w:val="0"/>
        <w:ind w:left="540"/>
        <w:jc w:val="both"/>
        <w:rPr>
          <w:rFonts w:eastAsia="Calibri"/>
          <w:color w:val="000000"/>
        </w:rPr>
      </w:pPr>
      <w:r w:rsidRPr="005213E0">
        <w:rPr>
          <w:rFonts w:eastAsia="Calibri"/>
          <w:color w:val="000000"/>
        </w:rPr>
        <w:t>No changes, erasures, modifications</w:t>
      </w:r>
      <w:r>
        <w:rPr>
          <w:rFonts w:eastAsia="Calibri"/>
          <w:color w:val="000000"/>
        </w:rPr>
        <w:t>,</w:t>
      </w:r>
      <w:r w:rsidRPr="005213E0">
        <w:rPr>
          <w:rFonts w:eastAsia="Calibri"/>
          <w:color w:val="000000"/>
        </w:rPr>
        <w:t xml:space="preserve"> or revisions shall be made on any plat after approval has been given by the</w:t>
      </w:r>
      <w:r>
        <w:rPr>
          <w:rFonts w:eastAsia="Calibri"/>
          <w:color w:val="000000"/>
        </w:rPr>
        <w:t xml:space="preserve"> Planning</w:t>
      </w:r>
      <w:r w:rsidRPr="005213E0">
        <w:rPr>
          <w:rFonts w:eastAsia="Calibri"/>
          <w:color w:val="000000"/>
        </w:rPr>
        <w:t xml:space="preserve"> </w:t>
      </w:r>
      <w:r>
        <w:rPr>
          <w:rFonts w:eastAsia="Calibri"/>
          <w:color w:val="000000"/>
        </w:rPr>
        <w:t>Board</w:t>
      </w:r>
      <w:r w:rsidRPr="005213E0">
        <w:rPr>
          <w:rFonts w:eastAsia="Calibri"/>
          <w:color w:val="000000"/>
        </w:rPr>
        <w:t xml:space="preserve">. In the event that any plat, when recorded, contains any such changes, the plat shall be considered null and void and the </w:t>
      </w:r>
      <w:r>
        <w:rPr>
          <w:rFonts w:eastAsia="Calibri"/>
          <w:color w:val="000000"/>
        </w:rPr>
        <w:t>Planning Board</w:t>
      </w:r>
      <w:r w:rsidRPr="005213E0">
        <w:rPr>
          <w:rFonts w:eastAsia="Calibri"/>
          <w:color w:val="000000"/>
        </w:rPr>
        <w:t xml:space="preserve"> shall institute proceedings to have said plat stricken from the records of the County Clerk.</w:t>
      </w:r>
    </w:p>
    <w:p w14:paraId="7683963B" w14:textId="77777777" w:rsidR="00F0178E" w:rsidRPr="005213E0" w:rsidRDefault="00F0178E" w:rsidP="00205D1E">
      <w:pPr>
        <w:autoSpaceDE w:val="0"/>
        <w:autoSpaceDN w:val="0"/>
        <w:adjustRightInd w:val="0"/>
        <w:ind w:left="540" w:hanging="540"/>
        <w:jc w:val="both"/>
        <w:rPr>
          <w:rFonts w:eastAsia="Calibri"/>
          <w:color w:val="000000"/>
        </w:rPr>
      </w:pPr>
    </w:p>
    <w:p w14:paraId="31273C89" w14:textId="18DFACA3" w:rsidR="00F0178E" w:rsidRPr="005213E0" w:rsidRDefault="00205D1E" w:rsidP="00205D1E">
      <w:pPr>
        <w:autoSpaceDE w:val="0"/>
        <w:autoSpaceDN w:val="0"/>
        <w:adjustRightInd w:val="0"/>
        <w:ind w:left="540" w:hanging="540"/>
        <w:jc w:val="both"/>
        <w:rPr>
          <w:rFonts w:eastAsia="Calibri"/>
          <w:color w:val="000000"/>
        </w:rPr>
      </w:pPr>
      <w:r>
        <w:rPr>
          <w:rFonts w:eastAsia="Calibri"/>
          <w:color w:val="000000"/>
        </w:rPr>
        <w:t>E.</w:t>
      </w:r>
      <w:r w:rsidR="00F0178E" w:rsidRPr="005213E0">
        <w:rPr>
          <w:rFonts w:eastAsia="Calibri"/>
          <w:color w:val="000000"/>
        </w:rPr>
        <w:tab/>
        <w:t>Filing of approved plat.</w:t>
      </w:r>
    </w:p>
    <w:p w14:paraId="494A2B36" w14:textId="77777777" w:rsidR="00F0178E" w:rsidRPr="005213E0" w:rsidRDefault="00F0178E" w:rsidP="00205D1E">
      <w:pPr>
        <w:autoSpaceDE w:val="0"/>
        <w:autoSpaceDN w:val="0"/>
        <w:adjustRightInd w:val="0"/>
        <w:ind w:left="540" w:hanging="540"/>
        <w:jc w:val="both"/>
        <w:rPr>
          <w:rFonts w:eastAsia="Calibri"/>
          <w:color w:val="000000"/>
        </w:rPr>
      </w:pPr>
      <w:r w:rsidRPr="005213E0">
        <w:rPr>
          <w:rFonts w:eastAsia="Calibri"/>
          <w:color w:val="000000"/>
        </w:rPr>
        <w:tab/>
      </w:r>
    </w:p>
    <w:p w14:paraId="72B3E12C" w14:textId="77777777" w:rsidR="009A0A5C" w:rsidRPr="009A0A5C" w:rsidRDefault="00F0178E" w:rsidP="00A830EC">
      <w:pPr>
        <w:autoSpaceDE w:val="0"/>
        <w:autoSpaceDN w:val="0"/>
        <w:adjustRightInd w:val="0"/>
        <w:ind w:left="540"/>
        <w:jc w:val="both"/>
        <w:rPr>
          <w:rFonts w:eastAsia="Calibri"/>
          <w:color w:val="000000"/>
        </w:rPr>
      </w:pPr>
      <w:r w:rsidRPr="005213E0">
        <w:rPr>
          <w:rFonts w:eastAsia="Calibri"/>
          <w:color w:val="000000"/>
        </w:rPr>
        <w:t xml:space="preserve">Approval of the plat shall expire within 62 days from the date of such approval unless within such 62-day period such plat shall have been duly recorded by the owner in the office of the </w:t>
      </w:r>
      <w:r>
        <w:rPr>
          <w:rFonts w:eastAsia="Calibri"/>
          <w:color w:val="000000"/>
        </w:rPr>
        <w:t xml:space="preserve">St. Lawrence </w:t>
      </w:r>
      <w:r w:rsidRPr="005213E0">
        <w:rPr>
          <w:rFonts w:eastAsia="Calibri"/>
          <w:color w:val="000000"/>
        </w:rPr>
        <w:t>County Clerk. If the plat is not filed within this period, the approval shall expire as provided in</w:t>
      </w:r>
      <w:r w:rsidR="009A0A5C" w:rsidRPr="009A0A5C">
        <w:rPr>
          <w:rFonts w:eastAsia="Calibri"/>
          <w:color w:val="000000"/>
        </w:rPr>
        <w:t xml:space="preserve"> §7-728 of New York State Village Law.</w:t>
      </w:r>
    </w:p>
    <w:p w14:paraId="67C0478F" w14:textId="77777777" w:rsidR="00A830EC" w:rsidRDefault="00A830EC" w:rsidP="00A830EC">
      <w:pPr>
        <w:autoSpaceDE w:val="0"/>
        <w:autoSpaceDN w:val="0"/>
        <w:adjustRightInd w:val="0"/>
        <w:jc w:val="both"/>
        <w:rPr>
          <w:rStyle w:val="ZoningSectionChar"/>
          <w:rFonts w:eastAsia="Calibri"/>
        </w:rPr>
      </w:pPr>
    </w:p>
    <w:p w14:paraId="60F464BD" w14:textId="3E0F6D4E" w:rsidR="00FD3132" w:rsidRPr="00C653F6" w:rsidRDefault="00FB132F" w:rsidP="00C653F6">
      <w:pPr>
        <w:pStyle w:val="ZoningSection"/>
        <w:rPr>
          <w:rStyle w:val="ZoningSectionChar"/>
          <w:rFonts w:eastAsia="Calibri"/>
          <w:b/>
          <w:bCs/>
        </w:rPr>
      </w:pPr>
      <w:bookmarkStart w:id="10" w:name="_Toc84311378"/>
      <w:r w:rsidRPr="00C653F6">
        <w:rPr>
          <w:rStyle w:val="ZoningSectionChar"/>
          <w:rFonts w:eastAsia="Calibri"/>
          <w:b/>
          <w:bCs/>
        </w:rPr>
        <w:t>§280-</w:t>
      </w:r>
      <w:r w:rsidR="001D408C" w:rsidRPr="00C653F6">
        <w:rPr>
          <w:rStyle w:val="ZoningSectionChar"/>
          <w:rFonts w:eastAsia="Calibri"/>
          <w:b/>
          <w:bCs/>
        </w:rPr>
        <w:t>9</w:t>
      </w:r>
      <w:r w:rsidRPr="00C653F6">
        <w:rPr>
          <w:rStyle w:val="ZoningSectionChar"/>
          <w:rFonts w:eastAsia="Calibri"/>
          <w:b/>
          <w:bCs/>
        </w:rPr>
        <w:t>.</w:t>
      </w:r>
      <w:r w:rsidR="00D15E7F" w:rsidRPr="00C653F6">
        <w:rPr>
          <w:rStyle w:val="ZoningSectionChar"/>
          <w:rFonts w:eastAsia="Calibri"/>
          <w:b/>
          <w:bCs/>
        </w:rPr>
        <w:tab/>
      </w:r>
      <w:r w:rsidR="00FD3132" w:rsidRPr="00C653F6">
        <w:rPr>
          <w:rStyle w:val="ZoningSectionChar"/>
          <w:rFonts w:eastAsia="Calibri"/>
          <w:b/>
          <w:bCs/>
        </w:rPr>
        <w:t>General requirements and design standards for subdivisions.</w:t>
      </w:r>
      <w:bookmarkEnd w:id="10"/>
    </w:p>
    <w:p w14:paraId="79AAE20E" w14:textId="798CEF81" w:rsidR="00767700" w:rsidRDefault="00767700" w:rsidP="00767700">
      <w:pPr>
        <w:ind w:left="540" w:hanging="540"/>
        <w:rPr>
          <w:color w:val="000000"/>
        </w:rPr>
      </w:pPr>
      <w:r>
        <w:rPr>
          <w:color w:val="000000"/>
        </w:rPr>
        <w:t>A.</w:t>
      </w:r>
      <w:r>
        <w:rPr>
          <w:color w:val="000000"/>
        </w:rPr>
        <w:tab/>
        <w:t>Minimum lot standards.</w:t>
      </w:r>
    </w:p>
    <w:p w14:paraId="09FEDCAC" w14:textId="77777777" w:rsidR="00767700" w:rsidRDefault="00767700" w:rsidP="00C653F6">
      <w:pPr>
        <w:ind w:left="1080" w:hanging="540"/>
        <w:rPr>
          <w:color w:val="000000"/>
        </w:rPr>
      </w:pPr>
    </w:p>
    <w:p w14:paraId="2649780C" w14:textId="22329806" w:rsidR="00D15E7F" w:rsidRPr="00D15E7F" w:rsidRDefault="00FD3132" w:rsidP="00644D88">
      <w:pPr>
        <w:ind w:left="1080" w:hanging="540"/>
      </w:pPr>
      <w:r>
        <w:t>(1)</w:t>
      </w:r>
      <w:r w:rsidR="00D15E7F" w:rsidRPr="00D15E7F">
        <w:tab/>
        <w:t xml:space="preserve">The minimum lot size, lot width and other dimensional standards of Chapter 325, Zoning, </w:t>
      </w:r>
      <w:r w:rsidR="00E9603B">
        <w:t xml:space="preserve">Article V, </w:t>
      </w:r>
      <w:r w:rsidR="00D15E7F" w:rsidRPr="00D15E7F">
        <w:t>§325-</w:t>
      </w:r>
      <w:r w:rsidR="00E9603B">
        <w:t xml:space="preserve">17, </w:t>
      </w:r>
      <w:r w:rsidR="00D15E7F" w:rsidRPr="00D15E7F">
        <w:t>Lot D</w:t>
      </w:r>
      <w:r w:rsidR="00E9603B" w:rsidRPr="00E9603B">
        <w:t xml:space="preserve">evelopment </w:t>
      </w:r>
      <w:r w:rsidR="00D15E7F" w:rsidRPr="00D15E7F">
        <w:t xml:space="preserve">Standards, shall apply.  </w:t>
      </w:r>
    </w:p>
    <w:p w14:paraId="6B8F386D" w14:textId="77777777" w:rsidR="00D15E7F" w:rsidRPr="00D15E7F" w:rsidRDefault="00D15E7F" w:rsidP="00644D88">
      <w:pPr>
        <w:ind w:left="1080" w:hanging="540"/>
      </w:pPr>
    </w:p>
    <w:p w14:paraId="7074A628" w14:textId="2573D207" w:rsidR="00D15E7F" w:rsidRDefault="00FD3132" w:rsidP="00644D88">
      <w:pPr>
        <w:ind w:left="1080" w:hanging="540"/>
      </w:pPr>
      <w:r>
        <w:t>(2)</w:t>
      </w:r>
      <w:r w:rsidR="00D15E7F" w:rsidRPr="00D15E7F">
        <w:tab/>
        <w:t>Side lot lines shall be substantially at right angles or radial to street lines.</w:t>
      </w:r>
    </w:p>
    <w:p w14:paraId="674D1AE0" w14:textId="77777777" w:rsidR="00844E38" w:rsidRDefault="00844E38" w:rsidP="00644D88">
      <w:pPr>
        <w:ind w:left="1080" w:hanging="540"/>
      </w:pPr>
    </w:p>
    <w:p w14:paraId="77577F17" w14:textId="17D36FC7" w:rsidR="00844E38" w:rsidRPr="00D15E7F" w:rsidRDefault="00844E38" w:rsidP="00644D88">
      <w:pPr>
        <w:ind w:left="1080" w:hanging="540"/>
      </w:pPr>
      <w:r>
        <w:t>(3)</w:t>
      </w:r>
      <w:r>
        <w:tab/>
        <w:t>Odd or irregularly shaped lots, particularly those having more than four sides, shall be avoided where possible.</w:t>
      </w:r>
    </w:p>
    <w:p w14:paraId="2A151DAF" w14:textId="77777777" w:rsidR="00D15E7F" w:rsidRPr="00D15E7F" w:rsidRDefault="00D15E7F" w:rsidP="00C653F6">
      <w:pPr>
        <w:ind w:left="1080" w:hanging="540"/>
        <w:rPr>
          <w:color w:val="000000"/>
        </w:rPr>
      </w:pPr>
    </w:p>
    <w:p w14:paraId="07209886" w14:textId="06CAA7FC" w:rsidR="00D15E7F" w:rsidRPr="00D15E7F" w:rsidRDefault="00FD3132" w:rsidP="00C653F6">
      <w:pPr>
        <w:ind w:left="1080" w:hanging="540"/>
        <w:rPr>
          <w:color w:val="000000"/>
        </w:rPr>
      </w:pPr>
      <w:r>
        <w:rPr>
          <w:color w:val="000000"/>
        </w:rPr>
        <w:t>(4)</w:t>
      </w:r>
      <w:r w:rsidR="00D15E7F" w:rsidRPr="00D15E7F">
        <w:rPr>
          <w:color w:val="000000"/>
        </w:rPr>
        <w:tab/>
        <w:t xml:space="preserve">The plat shall provide each lot with satisfactory access to an existing public street or to a subdivision street that will be ceded to public use at the time of final plat approval. </w:t>
      </w:r>
    </w:p>
    <w:p w14:paraId="0887FDE9" w14:textId="77777777" w:rsidR="00D15E7F" w:rsidRPr="00D15E7F" w:rsidRDefault="00D15E7F" w:rsidP="00C653F6">
      <w:pPr>
        <w:ind w:left="1080" w:hanging="540"/>
        <w:rPr>
          <w:color w:val="000000"/>
        </w:rPr>
      </w:pPr>
    </w:p>
    <w:p w14:paraId="28D4893A" w14:textId="77777777" w:rsidR="00D34DEC" w:rsidRDefault="00FD3132" w:rsidP="00C653F6">
      <w:pPr>
        <w:ind w:left="1080" w:hanging="540"/>
        <w:rPr>
          <w:color w:val="000000"/>
        </w:rPr>
      </w:pPr>
      <w:r w:rsidRPr="00BB70B5">
        <w:rPr>
          <w:color w:val="000000"/>
        </w:rPr>
        <w:t>(5)</w:t>
      </w:r>
      <w:r w:rsidR="00D15E7F" w:rsidRPr="00D15E7F">
        <w:rPr>
          <w:color w:val="000000"/>
        </w:rPr>
        <w:tab/>
        <w:t>Radius corners shall be provided on the property line substantially concentric with the curb radius corners.</w:t>
      </w:r>
    </w:p>
    <w:p w14:paraId="4EC945C3" w14:textId="77777777" w:rsidR="00D34DEC" w:rsidRDefault="00D34DEC" w:rsidP="00D34DEC">
      <w:pPr>
        <w:autoSpaceDE w:val="0"/>
        <w:autoSpaceDN w:val="0"/>
        <w:adjustRightInd w:val="0"/>
        <w:ind w:left="1080" w:hanging="540"/>
        <w:jc w:val="both"/>
        <w:rPr>
          <w:rFonts w:eastAsia="Calibri"/>
          <w:color w:val="000000"/>
        </w:rPr>
      </w:pPr>
    </w:p>
    <w:p w14:paraId="6918822E" w14:textId="23282EB8" w:rsidR="00D34DEC" w:rsidRDefault="00D34DEC" w:rsidP="00D34DEC">
      <w:pPr>
        <w:autoSpaceDE w:val="0"/>
        <w:autoSpaceDN w:val="0"/>
        <w:adjustRightInd w:val="0"/>
        <w:ind w:left="1080" w:hanging="540"/>
        <w:jc w:val="both"/>
      </w:pPr>
      <w:r>
        <w:rPr>
          <w:rFonts w:eastAsia="Calibri"/>
          <w:color w:val="000000"/>
        </w:rPr>
        <w:t>(6)</w:t>
      </w:r>
      <w:r>
        <w:rPr>
          <w:rFonts w:eastAsia="Calibri"/>
          <w:color w:val="000000"/>
        </w:rPr>
        <w:tab/>
      </w:r>
      <w:r w:rsidRPr="00D34DEC">
        <w:t>Particular</w:t>
      </w:r>
      <w:r w:rsidRPr="00D34DEC">
        <w:rPr>
          <w:spacing w:val="-6"/>
        </w:rPr>
        <w:t xml:space="preserve"> </w:t>
      </w:r>
      <w:r w:rsidRPr="00D34DEC">
        <w:t>emphasis</w:t>
      </w:r>
      <w:r w:rsidRPr="00D34DEC">
        <w:rPr>
          <w:spacing w:val="-7"/>
        </w:rPr>
        <w:t xml:space="preserve"> </w:t>
      </w:r>
      <w:r w:rsidRPr="00D34DEC">
        <w:t>shall</w:t>
      </w:r>
      <w:r w:rsidRPr="00D34DEC">
        <w:rPr>
          <w:spacing w:val="-7"/>
        </w:rPr>
        <w:t xml:space="preserve"> </w:t>
      </w:r>
      <w:r w:rsidRPr="00D34DEC">
        <w:t>be</w:t>
      </w:r>
      <w:r w:rsidRPr="00D34DEC">
        <w:rPr>
          <w:spacing w:val="-7"/>
        </w:rPr>
        <w:t xml:space="preserve"> </w:t>
      </w:r>
      <w:r w:rsidRPr="00D34DEC">
        <w:t>placed</w:t>
      </w:r>
      <w:r w:rsidRPr="00D34DEC">
        <w:rPr>
          <w:spacing w:val="-7"/>
        </w:rPr>
        <w:t xml:space="preserve"> </w:t>
      </w:r>
      <w:r w:rsidRPr="00D34DEC">
        <w:t>on</w:t>
      </w:r>
      <w:r w:rsidRPr="00D34DEC">
        <w:rPr>
          <w:spacing w:val="-6"/>
        </w:rPr>
        <w:t xml:space="preserve"> </w:t>
      </w:r>
      <w:r w:rsidRPr="00D34DEC">
        <w:t>proper</w:t>
      </w:r>
      <w:r w:rsidRPr="00D34DEC">
        <w:rPr>
          <w:spacing w:val="-7"/>
        </w:rPr>
        <w:t xml:space="preserve"> </w:t>
      </w:r>
      <w:r w:rsidRPr="00D34DEC">
        <w:t>grading</w:t>
      </w:r>
      <w:r w:rsidRPr="00D34DEC">
        <w:rPr>
          <w:spacing w:val="-7"/>
        </w:rPr>
        <w:t xml:space="preserve"> </w:t>
      </w:r>
      <w:r w:rsidRPr="00D34DEC">
        <w:t>of</w:t>
      </w:r>
      <w:r w:rsidRPr="00D34DEC">
        <w:rPr>
          <w:spacing w:val="-7"/>
        </w:rPr>
        <w:t xml:space="preserve"> </w:t>
      </w:r>
      <w:r w:rsidRPr="00D34DEC">
        <w:t>lots</w:t>
      </w:r>
      <w:r w:rsidRPr="00D34DEC">
        <w:rPr>
          <w:spacing w:val="-7"/>
        </w:rPr>
        <w:t xml:space="preserve"> </w:t>
      </w:r>
      <w:r w:rsidRPr="00D34DEC">
        <w:t>where</w:t>
      </w:r>
      <w:r w:rsidRPr="00D34DEC">
        <w:rPr>
          <w:spacing w:val="-7"/>
        </w:rPr>
        <w:t xml:space="preserve"> </w:t>
      </w:r>
      <w:r w:rsidRPr="00D34DEC">
        <w:t>steep</w:t>
      </w:r>
      <w:r w:rsidRPr="00D34DEC">
        <w:rPr>
          <w:spacing w:val="-6"/>
        </w:rPr>
        <w:t xml:space="preserve"> </w:t>
      </w:r>
      <w:r w:rsidRPr="00D34DEC">
        <w:t>slopes</w:t>
      </w:r>
      <w:r w:rsidRPr="00D34DEC">
        <w:rPr>
          <w:spacing w:val="-7"/>
        </w:rPr>
        <w:t xml:space="preserve"> </w:t>
      </w:r>
      <w:r w:rsidRPr="00D34DEC">
        <w:t>are</w:t>
      </w:r>
      <w:r w:rsidRPr="00D34DEC">
        <w:rPr>
          <w:spacing w:val="-58"/>
        </w:rPr>
        <w:t xml:space="preserve"> </w:t>
      </w:r>
      <w:r w:rsidRPr="00D34DEC">
        <w:t>involved.</w:t>
      </w:r>
      <w:r w:rsidRPr="00D34DEC">
        <w:rPr>
          <w:spacing w:val="-6"/>
        </w:rPr>
        <w:t xml:space="preserve"> </w:t>
      </w:r>
    </w:p>
    <w:p w14:paraId="5C6D2218" w14:textId="77777777" w:rsidR="007F7E31" w:rsidRPr="00D34DEC" w:rsidRDefault="007F7E31" w:rsidP="00D34DEC">
      <w:pPr>
        <w:autoSpaceDE w:val="0"/>
        <w:autoSpaceDN w:val="0"/>
        <w:adjustRightInd w:val="0"/>
        <w:ind w:left="1080" w:hanging="540"/>
        <w:jc w:val="both"/>
        <w:rPr>
          <w:rFonts w:eastAsia="Calibri"/>
          <w:color w:val="000000"/>
        </w:rPr>
      </w:pPr>
    </w:p>
    <w:p w14:paraId="7D31542C" w14:textId="140CF665" w:rsidR="00D34DEC" w:rsidRDefault="007F7E31" w:rsidP="00477078">
      <w:pPr>
        <w:autoSpaceDE w:val="0"/>
        <w:autoSpaceDN w:val="0"/>
        <w:adjustRightInd w:val="0"/>
        <w:ind w:left="1080" w:hanging="540"/>
        <w:jc w:val="both"/>
        <w:rPr>
          <w:rFonts w:eastAsia="Calibri"/>
          <w:color w:val="000000"/>
        </w:rPr>
      </w:pPr>
      <w:r>
        <w:rPr>
          <w:rFonts w:eastAsia="Calibri"/>
          <w:color w:val="000000"/>
        </w:rPr>
        <w:t>(7)</w:t>
      </w:r>
      <w:r>
        <w:rPr>
          <w:rFonts w:eastAsia="Calibri"/>
          <w:color w:val="000000"/>
        </w:rPr>
        <w:tab/>
        <w:t xml:space="preserve">Every effort shall be made by the developer to preserve trees, shrubs (particularly native species) and other natural or landscaped areas contributing to wildlife habitats, </w:t>
      </w:r>
      <w:r>
        <w:rPr>
          <w:rFonts w:eastAsia="Calibri"/>
          <w:color w:val="000000"/>
        </w:rPr>
        <w:lastRenderedPageBreak/>
        <w:t xml:space="preserve">streambank protection, natural scenery, stormwater management and erosion control and provision of natural screening between incompatible uses. </w:t>
      </w:r>
    </w:p>
    <w:p w14:paraId="50552D33" w14:textId="6E252C7A" w:rsidR="00844E38" w:rsidRDefault="00844E38" w:rsidP="00477078">
      <w:pPr>
        <w:autoSpaceDE w:val="0"/>
        <w:autoSpaceDN w:val="0"/>
        <w:adjustRightInd w:val="0"/>
        <w:ind w:left="1080" w:hanging="540"/>
        <w:jc w:val="both"/>
        <w:rPr>
          <w:rFonts w:eastAsia="Calibri"/>
          <w:color w:val="000000"/>
        </w:rPr>
      </w:pPr>
    </w:p>
    <w:p w14:paraId="75FEA05C" w14:textId="77D42B33" w:rsidR="00885D31" w:rsidRPr="00E9603B" w:rsidRDefault="00A378E6" w:rsidP="00C653F6">
      <w:pPr>
        <w:ind w:left="540" w:hanging="540"/>
      </w:pPr>
      <w:r w:rsidRPr="00C653F6">
        <w:t>B.</w:t>
      </w:r>
      <w:r w:rsidRPr="00C653F6">
        <w:tab/>
        <w:t xml:space="preserve">Parks and playgrounds. Every effort shall be made to secure and ensure </w:t>
      </w:r>
      <w:proofErr w:type="gramStart"/>
      <w:r w:rsidRPr="00C653F6">
        <w:t>the  acquisition</w:t>
      </w:r>
      <w:proofErr w:type="gramEnd"/>
      <w:r w:rsidRPr="00C653F6">
        <w:t xml:space="preserve"> </w:t>
      </w:r>
      <w:r w:rsidRPr="00A378E6">
        <w:t>and/or the establishment of reasonable amounts of open space in all</w:t>
      </w:r>
      <w:r w:rsidRPr="00A378E6">
        <w:rPr>
          <w:spacing w:val="1"/>
        </w:rPr>
        <w:t xml:space="preserve"> </w:t>
      </w:r>
      <w:r w:rsidRPr="00A378E6">
        <w:t>newly</w:t>
      </w:r>
      <w:r w:rsidRPr="00A378E6">
        <w:rPr>
          <w:spacing w:val="-1"/>
        </w:rPr>
        <w:t xml:space="preserve"> </w:t>
      </w:r>
      <w:r w:rsidRPr="00A378E6">
        <w:t>developed</w:t>
      </w:r>
      <w:r w:rsidRPr="00A378E6">
        <w:rPr>
          <w:spacing w:val="-1"/>
        </w:rPr>
        <w:t xml:space="preserve"> </w:t>
      </w:r>
      <w:r w:rsidRPr="00A378E6">
        <w:t>areas</w:t>
      </w:r>
      <w:r w:rsidRPr="00A378E6">
        <w:rPr>
          <w:spacing w:val="-1"/>
        </w:rPr>
        <w:t xml:space="preserve"> </w:t>
      </w:r>
      <w:r w:rsidRPr="00A378E6">
        <w:t>to be</w:t>
      </w:r>
      <w:r w:rsidRPr="00A378E6">
        <w:rPr>
          <w:spacing w:val="-1"/>
        </w:rPr>
        <w:t xml:space="preserve"> </w:t>
      </w:r>
      <w:r w:rsidRPr="00A378E6">
        <w:t>used for</w:t>
      </w:r>
      <w:r w:rsidRPr="00A378E6">
        <w:rPr>
          <w:spacing w:val="-1"/>
        </w:rPr>
        <w:t xml:space="preserve"> </w:t>
      </w:r>
      <w:r w:rsidRPr="00A378E6">
        <w:t>public</w:t>
      </w:r>
      <w:r w:rsidRPr="00A378E6">
        <w:rPr>
          <w:spacing w:val="-1"/>
        </w:rPr>
        <w:t xml:space="preserve"> </w:t>
      </w:r>
      <w:r w:rsidRPr="00A378E6">
        <w:t>parks and/or</w:t>
      </w:r>
      <w:r w:rsidRPr="00A378E6">
        <w:rPr>
          <w:spacing w:val="-2"/>
        </w:rPr>
        <w:t xml:space="preserve"> </w:t>
      </w:r>
      <w:r w:rsidRPr="00A378E6">
        <w:t>recreational</w:t>
      </w:r>
      <w:r w:rsidRPr="00A378E6">
        <w:rPr>
          <w:spacing w:val="2"/>
        </w:rPr>
        <w:t xml:space="preserve"> </w:t>
      </w:r>
      <w:r w:rsidR="00D34DEC">
        <w:t>amenities.</w:t>
      </w:r>
    </w:p>
    <w:p w14:paraId="05926BDE" w14:textId="77777777" w:rsidR="00C653F6" w:rsidRDefault="00C653F6" w:rsidP="00C653F6"/>
    <w:p w14:paraId="1CA1C756" w14:textId="33956261" w:rsidR="00FB132F" w:rsidRDefault="00A378E6" w:rsidP="00C653F6">
      <w:pPr>
        <w:ind w:left="540" w:hanging="540"/>
      </w:pPr>
      <w:r w:rsidRPr="00E9603B">
        <w:t>C</w:t>
      </w:r>
      <w:r w:rsidR="00FD3132" w:rsidRPr="00E9603B">
        <w:t>.</w:t>
      </w:r>
      <w:r w:rsidR="00D15E7F" w:rsidRPr="00E9603B">
        <w:tab/>
      </w:r>
      <w:r w:rsidR="00FB132F" w:rsidRPr="00E9603B">
        <w:t>Street design</w:t>
      </w:r>
      <w:r w:rsidR="00D15E7F" w:rsidRPr="00E9603B">
        <w:t>.</w:t>
      </w:r>
    </w:p>
    <w:p w14:paraId="04EBFA29" w14:textId="77777777" w:rsidR="00C653F6" w:rsidRPr="00E9603B" w:rsidRDefault="00C653F6" w:rsidP="00C653F6">
      <w:pPr>
        <w:ind w:left="540" w:hanging="540"/>
        <w:rPr>
          <w:b/>
          <w:bCs/>
        </w:rPr>
      </w:pPr>
    </w:p>
    <w:p w14:paraId="41A8EBA6" w14:textId="026BCC72" w:rsidR="0019331A" w:rsidRDefault="0019331A" w:rsidP="006C5E95">
      <w:pPr>
        <w:ind w:left="1080" w:hanging="540"/>
      </w:pPr>
      <w:r>
        <w:t>(</w:t>
      </w:r>
      <w:r w:rsidR="006C5E95">
        <w:t>1</w:t>
      </w:r>
      <w:r>
        <w:t>)</w:t>
      </w:r>
      <w:r>
        <w:tab/>
        <w:t>Arrangement</w:t>
      </w:r>
      <w:r w:rsidRPr="00ED25E3">
        <w:rPr>
          <w:spacing w:val="-5"/>
        </w:rPr>
        <w:t xml:space="preserve"> </w:t>
      </w:r>
      <w:r>
        <w:t>of</w:t>
      </w:r>
      <w:r w:rsidRPr="00ED25E3">
        <w:rPr>
          <w:spacing w:val="-4"/>
        </w:rPr>
        <w:t xml:space="preserve"> </w:t>
      </w:r>
      <w:r>
        <w:t>streets</w:t>
      </w:r>
      <w:r w:rsidRPr="00ED25E3">
        <w:rPr>
          <w:spacing w:val="-5"/>
        </w:rPr>
        <w:t xml:space="preserve"> </w:t>
      </w:r>
      <w:r>
        <w:t>in</w:t>
      </w:r>
      <w:r w:rsidRPr="00ED25E3">
        <w:rPr>
          <w:spacing w:val="-3"/>
        </w:rPr>
        <w:t xml:space="preserve"> </w:t>
      </w:r>
      <w:r>
        <w:t>a</w:t>
      </w:r>
      <w:r w:rsidRPr="00ED25E3">
        <w:rPr>
          <w:spacing w:val="-5"/>
        </w:rPr>
        <w:t xml:space="preserve"> </w:t>
      </w:r>
      <w:r>
        <w:t>new</w:t>
      </w:r>
      <w:r w:rsidRPr="00ED25E3">
        <w:rPr>
          <w:spacing w:val="-4"/>
        </w:rPr>
        <w:t xml:space="preserve"> </w:t>
      </w:r>
      <w:r>
        <w:t>subdivision.</w:t>
      </w:r>
    </w:p>
    <w:p w14:paraId="67BD1BB4" w14:textId="77777777" w:rsidR="00477078" w:rsidRDefault="00477078" w:rsidP="00477078">
      <w:pPr>
        <w:pStyle w:val="ListParagraph"/>
        <w:autoSpaceDE w:val="0"/>
        <w:autoSpaceDN w:val="0"/>
        <w:adjustRightInd w:val="0"/>
        <w:ind w:left="1440" w:hanging="360"/>
        <w:jc w:val="both"/>
        <w:rPr>
          <w:rFonts w:eastAsia="Calibri"/>
        </w:rPr>
      </w:pPr>
    </w:p>
    <w:p w14:paraId="45C49633" w14:textId="06F7B43C" w:rsidR="00477078" w:rsidRPr="00844E38" w:rsidRDefault="00477078" w:rsidP="00BB70B5">
      <w:pPr>
        <w:pStyle w:val="ListParagraph"/>
        <w:autoSpaceDE w:val="0"/>
        <w:autoSpaceDN w:val="0"/>
        <w:adjustRightInd w:val="0"/>
        <w:ind w:left="1440" w:hanging="360"/>
        <w:jc w:val="both"/>
        <w:rPr>
          <w:rFonts w:eastAsia="Calibri"/>
        </w:rPr>
      </w:pPr>
      <w:r w:rsidRPr="00477078">
        <w:rPr>
          <w:rFonts w:eastAsia="Calibri"/>
        </w:rPr>
        <w:t>(</w:t>
      </w:r>
      <w:r>
        <w:rPr>
          <w:rFonts w:eastAsia="Calibri"/>
        </w:rPr>
        <w:t>a</w:t>
      </w:r>
      <w:r w:rsidRPr="00477078">
        <w:rPr>
          <w:rFonts w:eastAsia="Calibri"/>
        </w:rPr>
        <w:t>)</w:t>
      </w:r>
      <w:r w:rsidRPr="00477078">
        <w:rPr>
          <w:rFonts w:eastAsia="Calibri"/>
        </w:rPr>
        <w:tab/>
        <w:t>General planning standards. The arrangement, character, extent, width, grade</w:t>
      </w:r>
      <w:r>
        <w:rPr>
          <w:rFonts w:eastAsia="Calibri"/>
        </w:rPr>
        <w:t>,</w:t>
      </w:r>
      <w:r w:rsidRPr="00477078">
        <w:rPr>
          <w:rFonts w:eastAsia="Calibri"/>
        </w:rPr>
        <w:t xml:space="preserve"> and location of all streets shall be considered in relation to the proposed uses of the land to be served by such streets.</w:t>
      </w:r>
    </w:p>
    <w:p w14:paraId="4E39001B" w14:textId="149110B3" w:rsidR="00477078" w:rsidRDefault="00477078" w:rsidP="00BB70B5">
      <w:pPr>
        <w:widowControl w:val="0"/>
        <w:autoSpaceDE w:val="0"/>
        <w:autoSpaceDN w:val="0"/>
        <w:spacing w:before="177" w:line="225" w:lineRule="auto"/>
        <w:ind w:left="1440" w:hanging="360"/>
        <w:jc w:val="both"/>
        <w:rPr>
          <w:rFonts w:eastAsia="Calibri"/>
        </w:rPr>
      </w:pPr>
      <w:r w:rsidRPr="00477078">
        <w:rPr>
          <w:rFonts w:eastAsia="Calibri"/>
        </w:rPr>
        <w:t>(</w:t>
      </w:r>
      <w:r>
        <w:rPr>
          <w:rFonts w:eastAsia="Calibri"/>
        </w:rPr>
        <w:t>b</w:t>
      </w:r>
      <w:r w:rsidRPr="00477078">
        <w:rPr>
          <w:rFonts w:eastAsia="Calibri"/>
        </w:rPr>
        <w:t>)</w:t>
      </w:r>
      <w:r>
        <w:rPr>
          <w:rFonts w:eastAsia="Calibri"/>
        </w:rPr>
        <w:tab/>
      </w:r>
      <w:r w:rsidRPr="00477078">
        <w:rPr>
          <w:rFonts w:eastAsia="Calibri"/>
        </w:rPr>
        <w:t>Relation to topography.</w:t>
      </w:r>
      <w:r w:rsidR="00D34DEC" w:rsidRPr="00D34DEC">
        <w:t xml:space="preserve"> Streets and roads shall </w:t>
      </w:r>
      <w:r w:rsidR="00D34DEC">
        <w:t xml:space="preserve">conform to the original topography, </w:t>
      </w:r>
      <w:r w:rsidR="00D34DEC" w:rsidRPr="00D34DEC">
        <w:t>follow</w:t>
      </w:r>
      <w:r w:rsidR="00D34DEC">
        <w:t>ing</w:t>
      </w:r>
      <w:r w:rsidR="00D34DEC" w:rsidRPr="00D34DEC">
        <w:t xml:space="preserve"> contour lines where practical, thereby reducing the</w:t>
      </w:r>
      <w:r w:rsidR="00D34DEC" w:rsidRPr="00D34DEC">
        <w:rPr>
          <w:spacing w:val="1"/>
        </w:rPr>
        <w:t xml:space="preserve"> </w:t>
      </w:r>
      <w:r w:rsidR="00D34DEC" w:rsidRPr="00D34DEC">
        <w:t>number</w:t>
      </w:r>
      <w:r w:rsidR="00D34DEC" w:rsidRPr="00D34DEC">
        <w:rPr>
          <w:spacing w:val="-1"/>
        </w:rPr>
        <w:t xml:space="preserve"> </w:t>
      </w:r>
      <w:r w:rsidR="00D34DEC" w:rsidRPr="00D34DEC">
        <w:t>and</w:t>
      </w:r>
      <w:r w:rsidR="00D34DEC" w:rsidRPr="00D34DEC">
        <w:rPr>
          <w:spacing w:val="-1"/>
        </w:rPr>
        <w:t xml:space="preserve"> </w:t>
      </w:r>
      <w:r w:rsidR="00D34DEC" w:rsidRPr="00D34DEC">
        <w:t>extent</w:t>
      </w:r>
      <w:r w:rsidR="00D34DEC" w:rsidRPr="00D34DEC">
        <w:rPr>
          <w:spacing w:val="-1"/>
        </w:rPr>
        <w:t xml:space="preserve"> </w:t>
      </w:r>
      <w:r w:rsidR="00D34DEC" w:rsidRPr="00D34DEC">
        <w:t>of steeply</w:t>
      </w:r>
      <w:r w:rsidR="00D34DEC" w:rsidRPr="00D34DEC">
        <w:rPr>
          <w:spacing w:val="2"/>
        </w:rPr>
        <w:t xml:space="preserve"> </w:t>
      </w:r>
      <w:r w:rsidR="00D34DEC" w:rsidRPr="00D34DEC">
        <w:t>graded</w:t>
      </w:r>
      <w:r w:rsidR="00D34DEC" w:rsidRPr="00D34DEC">
        <w:rPr>
          <w:spacing w:val="-1"/>
        </w:rPr>
        <w:t xml:space="preserve"> </w:t>
      </w:r>
      <w:r w:rsidR="00D34DEC" w:rsidRPr="00D34DEC">
        <w:t>roads</w:t>
      </w:r>
      <w:r w:rsidR="00D34DEC">
        <w:t xml:space="preserve"> and arrange as many </w:t>
      </w:r>
      <w:r w:rsidRPr="00477078">
        <w:rPr>
          <w:rFonts w:eastAsia="Calibri"/>
        </w:rPr>
        <w:t xml:space="preserve">building sites </w:t>
      </w:r>
      <w:r w:rsidR="00D34DEC">
        <w:rPr>
          <w:rFonts w:eastAsia="Calibri"/>
        </w:rPr>
        <w:t xml:space="preserve">as possible </w:t>
      </w:r>
      <w:r w:rsidRPr="00477078">
        <w:rPr>
          <w:rFonts w:eastAsia="Calibri"/>
        </w:rPr>
        <w:t>at or above the grades of the streets. A combination of steep grades and sharp curves shall be avoided.</w:t>
      </w:r>
    </w:p>
    <w:p w14:paraId="50B46FAE" w14:textId="77777777" w:rsidR="00477078" w:rsidRDefault="00477078" w:rsidP="00BB70B5">
      <w:pPr>
        <w:pStyle w:val="ListParagraph"/>
        <w:autoSpaceDE w:val="0"/>
        <w:autoSpaceDN w:val="0"/>
        <w:adjustRightInd w:val="0"/>
        <w:ind w:left="1440" w:hanging="360"/>
        <w:jc w:val="both"/>
        <w:rPr>
          <w:rFonts w:eastAsia="Calibri"/>
        </w:rPr>
      </w:pPr>
    </w:p>
    <w:p w14:paraId="5ACE2ED0" w14:textId="21C2FEC4" w:rsidR="00477078" w:rsidRDefault="00477078" w:rsidP="00BB70B5">
      <w:pPr>
        <w:pStyle w:val="ListParagraph"/>
        <w:autoSpaceDE w:val="0"/>
        <w:autoSpaceDN w:val="0"/>
        <w:adjustRightInd w:val="0"/>
        <w:ind w:left="1440" w:hanging="360"/>
        <w:jc w:val="both"/>
      </w:pPr>
      <w:r>
        <w:rPr>
          <w:rFonts w:eastAsia="Calibri"/>
        </w:rPr>
        <w:t>(c)</w:t>
      </w:r>
      <w:r>
        <w:rPr>
          <w:rFonts w:eastAsia="Calibri"/>
        </w:rPr>
        <w:tab/>
      </w:r>
      <w:r w:rsidR="0019331A">
        <w:t xml:space="preserve">Dead-end or cul-de-sac streets </w:t>
      </w:r>
      <w:r w:rsidR="0019331A" w:rsidRPr="00BB70B5">
        <w:t>s</w:t>
      </w:r>
      <w:r w:rsidR="0019331A" w:rsidRPr="006C5E95">
        <w:t>hall be avoided to the extent possible.</w:t>
      </w:r>
    </w:p>
    <w:p w14:paraId="42E0FD09" w14:textId="77777777" w:rsidR="00477078" w:rsidRDefault="00477078" w:rsidP="00BB70B5">
      <w:pPr>
        <w:pStyle w:val="ListParagraph"/>
        <w:autoSpaceDE w:val="0"/>
        <w:autoSpaceDN w:val="0"/>
        <w:adjustRightInd w:val="0"/>
        <w:ind w:left="1440" w:hanging="360"/>
        <w:jc w:val="both"/>
      </w:pPr>
    </w:p>
    <w:p w14:paraId="460D0885" w14:textId="2C71ADE8" w:rsidR="00477078" w:rsidRDefault="00477078" w:rsidP="00BB70B5">
      <w:pPr>
        <w:pStyle w:val="ListParagraph"/>
        <w:autoSpaceDE w:val="0"/>
        <w:autoSpaceDN w:val="0"/>
        <w:adjustRightInd w:val="0"/>
        <w:ind w:left="1440" w:hanging="360"/>
        <w:jc w:val="both"/>
      </w:pPr>
      <w:r>
        <w:t>(</w:t>
      </w:r>
      <w:r w:rsidR="00BB70B5">
        <w:t>d</w:t>
      </w:r>
      <w:r>
        <w:t>)</w:t>
      </w:r>
      <w:r>
        <w:tab/>
      </w:r>
      <w:r w:rsidR="0019331A">
        <w:t>No reserve strips which could in any way control access to land dedicated</w:t>
      </w:r>
      <w:r w:rsidR="00E9603B">
        <w:t>,</w:t>
      </w:r>
      <w:r w:rsidR="0019331A">
        <w:t xml:space="preserve"> or</w:t>
      </w:r>
      <w:r w:rsidR="0019331A" w:rsidRPr="00477078">
        <w:rPr>
          <w:spacing w:val="1"/>
        </w:rPr>
        <w:t xml:space="preserve"> </w:t>
      </w:r>
      <w:r w:rsidR="0019331A">
        <w:t>to be dedicated to public use</w:t>
      </w:r>
      <w:r w:rsidR="00E9603B">
        <w:t>,</w:t>
      </w:r>
      <w:r w:rsidR="0019331A">
        <w:t xml:space="preserve"> shall be permitted; nor shall these so-called</w:t>
      </w:r>
      <w:r w:rsidR="0019331A" w:rsidRPr="00477078">
        <w:rPr>
          <w:spacing w:val="1"/>
        </w:rPr>
        <w:t xml:space="preserve"> </w:t>
      </w:r>
      <w:r w:rsidR="0019331A">
        <w:t>reserve strips be permitted to control access from neighboring properties not</w:t>
      </w:r>
      <w:r w:rsidR="0019331A" w:rsidRPr="00477078">
        <w:rPr>
          <w:spacing w:val="1"/>
        </w:rPr>
        <w:t xml:space="preserve"> </w:t>
      </w:r>
      <w:r w:rsidR="0019331A">
        <w:t>included</w:t>
      </w:r>
      <w:r w:rsidR="0019331A" w:rsidRPr="00477078">
        <w:rPr>
          <w:spacing w:val="-2"/>
        </w:rPr>
        <w:t xml:space="preserve"> </w:t>
      </w:r>
      <w:r w:rsidR="0019331A">
        <w:t>in</w:t>
      </w:r>
      <w:r w:rsidR="0019331A" w:rsidRPr="00477078">
        <w:rPr>
          <w:spacing w:val="-2"/>
        </w:rPr>
        <w:t xml:space="preserve"> </w:t>
      </w:r>
      <w:r w:rsidR="0019331A">
        <w:t>any</w:t>
      </w:r>
      <w:r w:rsidR="0019331A" w:rsidRPr="00477078">
        <w:rPr>
          <w:spacing w:val="-2"/>
        </w:rPr>
        <w:t xml:space="preserve"> </w:t>
      </w:r>
      <w:r w:rsidR="0019331A">
        <w:t>specific</w:t>
      </w:r>
      <w:r w:rsidR="0019331A" w:rsidRPr="00477078">
        <w:rPr>
          <w:spacing w:val="1"/>
        </w:rPr>
        <w:t xml:space="preserve"> </w:t>
      </w:r>
      <w:r w:rsidR="0019331A">
        <w:t>subdivision</w:t>
      </w:r>
      <w:r w:rsidR="0019331A" w:rsidRPr="00477078">
        <w:rPr>
          <w:spacing w:val="-1"/>
        </w:rPr>
        <w:t xml:space="preserve"> </w:t>
      </w:r>
      <w:r w:rsidR="0019331A">
        <w:t>before</w:t>
      </w:r>
      <w:r w:rsidR="0019331A" w:rsidRPr="00477078">
        <w:rPr>
          <w:spacing w:val="-1"/>
        </w:rPr>
        <w:t xml:space="preserve"> </w:t>
      </w:r>
      <w:r w:rsidR="0019331A">
        <w:t>the</w:t>
      </w:r>
      <w:r w:rsidR="0019331A" w:rsidRPr="00477078">
        <w:rPr>
          <w:spacing w:val="-2"/>
        </w:rPr>
        <w:t xml:space="preserve"> </w:t>
      </w:r>
      <w:r w:rsidR="0019331A">
        <w:t>Board.</w:t>
      </w:r>
    </w:p>
    <w:p w14:paraId="20296CDB" w14:textId="77777777" w:rsidR="00A830EC" w:rsidRDefault="00A830EC" w:rsidP="00BB70B5">
      <w:pPr>
        <w:pStyle w:val="ListParagraph"/>
        <w:autoSpaceDE w:val="0"/>
        <w:autoSpaceDN w:val="0"/>
        <w:adjustRightInd w:val="0"/>
        <w:ind w:left="1440" w:hanging="360"/>
        <w:jc w:val="both"/>
      </w:pPr>
    </w:p>
    <w:p w14:paraId="01FEF080" w14:textId="5166AEC8" w:rsidR="00477078" w:rsidRDefault="00477078" w:rsidP="00477078">
      <w:pPr>
        <w:pStyle w:val="ListParagraph"/>
        <w:autoSpaceDE w:val="0"/>
        <w:autoSpaceDN w:val="0"/>
        <w:adjustRightInd w:val="0"/>
        <w:ind w:left="1440" w:hanging="360"/>
        <w:jc w:val="both"/>
      </w:pPr>
      <w:r>
        <w:t>(</w:t>
      </w:r>
      <w:r w:rsidR="00BB70B5">
        <w:t>e</w:t>
      </w:r>
      <w:r>
        <w:t>)</w:t>
      </w:r>
      <w:r>
        <w:tab/>
      </w:r>
      <w:r w:rsidR="0019331A">
        <w:t>In case a tract is subdivided into parcels which the Planning Board may</w:t>
      </w:r>
      <w:r w:rsidR="0019331A" w:rsidRPr="00477078">
        <w:rPr>
          <w:spacing w:val="1"/>
        </w:rPr>
        <w:t xml:space="preserve"> </w:t>
      </w:r>
      <w:r w:rsidR="0019331A">
        <w:t>consider to be larger than normal building lots, such parcels shall be arranged to allow for the location and opening of future streets and/or logical</w:t>
      </w:r>
      <w:r w:rsidR="0019331A" w:rsidRPr="00477078">
        <w:rPr>
          <w:spacing w:val="1"/>
        </w:rPr>
        <w:t xml:space="preserve"> </w:t>
      </w:r>
      <w:r w:rsidR="0019331A">
        <w:t>further</w:t>
      </w:r>
      <w:r w:rsidR="0019331A" w:rsidRPr="00477078">
        <w:rPr>
          <w:spacing w:val="-1"/>
        </w:rPr>
        <w:t xml:space="preserve"> </w:t>
      </w:r>
      <w:r w:rsidR="0019331A">
        <w:t>subdivision.</w:t>
      </w:r>
    </w:p>
    <w:p w14:paraId="2BD18EE5" w14:textId="77777777" w:rsidR="00BB70B5" w:rsidRDefault="00BB70B5" w:rsidP="00477078">
      <w:pPr>
        <w:pStyle w:val="ListParagraph"/>
        <w:autoSpaceDE w:val="0"/>
        <w:autoSpaceDN w:val="0"/>
        <w:adjustRightInd w:val="0"/>
        <w:ind w:left="1440" w:hanging="360"/>
        <w:jc w:val="both"/>
      </w:pPr>
    </w:p>
    <w:p w14:paraId="02B698BF" w14:textId="05598D0D" w:rsidR="0019331A" w:rsidRDefault="00477078" w:rsidP="00477078">
      <w:pPr>
        <w:pStyle w:val="ListParagraph"/>
        <w:autoSpaceDE w:val="0"/>
        <w:autoSpaceDN w:val="0"/>
        <w:adjustRightInd w:val="0"/>
        <w:ind w:left="1440" w:hanging="360"/>
        <w:jc w:val="both"/>
      </w:pPr>
      <w:r>
        <w:t>(</w:t>
      </w:r>
      <w:r w:rsidR="00BB70B5">
        <w:t>f</w:t>
      </w:r>
      <w:r>
        <w:t>)</w:t>
      </w:r>
      <w:r>
        <w:tab/>
      </w:r>
      <w:r w:rsidR="0019331A">
        <w:t>Where</w:t>
      </w:r>
      <w:r w:rsidR="0019331A" w:rsidRPr="00477078">
        <w:rPr>
          <w:spacing w:val="-10"/>
        </w:rPr>
        <w:t xml:space="preserve"> </w:t>
      </w:r>
      <w:r w:rsidR="0019331A">
        <w:t>subdivisions</w:t>
      </w:r>
      <w:r w:rsidR="0019331A" w:rsidRPr="00477078">
        <w:rPr>
          <w:spacing w:val="-9"/>
        </w:rPr>
        <w:t xml:space="preserve"> </w:t>
      </w:r>
      <w:r w:rsidR="0019331A">
        <w:t>have</w:t>
      </w:r>
      <w:r w:rsidR="0019331A" w:rsidRPr="00477078">
        <w:rPr>
          <w:spacing w:val="-9"/>
        </w:rPr>
        <w:t xml:space="preserve"> </w:t>
      </w:r>
      <w:r w:rsidR="0019331A">
        <w:t>large</w:t>
      </w:r>
      <w:r w:rsidR="0019331A" w:rsidRPr="00477078">
        <w:rPr>
          <w:spacing w:val="-9"/>
        </w:rPr>
        <w:t xml:space="preserve"> </w:t>
      </w:r>
      <w:r w:rsidR="0019331A">
        <w:t>frontages</w:t>
      </w:r>
      <w:r w:rsidR="0019331A" w:rsidRPr="00477078">
        <w:rPr>
          <w:spacing w:val="-9"/>
        </w:rPr>
        <w:t xml:space="preserve"> </w:t>
      </w:r>
      <w:r w:rsidR="0019331A">
        <w:t>facing</w:t>
      </w:r>
      <w:r w:rsidR="0019331A" w:rsidRPr="00477078">
        <w:rPr>
          <w:spacing w:val="-9"/>
        </w:rPr>
        <w:t xml:space="preserve"> </w:t>
      </w:r>
      <w:r w:rsidR="0019331A">
        <w:t>collector</w:t>
      </w:r>
      <w:r w:rsidR="0019331A" w:rsidRPr="00477078">
        <w:rPr>
          <w:spacing w:val="-9"/>
        </w:rPr>
        <w:t xml:space="preserve"> </w:t>
      </w:r>
      <w:r w:rsidR="0019331A">
        <w:t>or</w:t>
      </w:r>
      <w:r w:rsidR="0019331A" w:rsidRPr="00477078">
        <w:rPr>
          <w:spacing w:val="-10"/>
        </w:rPr>
        <w:t xml:space="preserve"> </w:t>
      </w:r>
      <w:r w:rsidR="0019331A">
        <w:t>arterial</w:t>
      </w:r>
      <w:r w:rsidR="0019331A" w:rsidRPr="00477078">
        <w:rPr>
          <w:spacing w:val="-9"/>
        </w:rPr>
        <w:t xml:space="preserve"> </w:t>
      </w:r>
      <w:r w:rsidR="0019331A">
        <w:t>streets,</w:t>
      </w:r>
      <w:r w:rsidR="0019331A" w:rsidRPr="00477078">
        <w:rPr>
          <w:spacing w:val="-9"/>
        </w:rPr>
        <w:t xml:space="preserve"> </w:t>
      </w:r>
      <w:r w:rsidR="0019331A">
        <w:t>the</w:t>
      </w:r>
      <w:r w:rsidR="0019331A" w:rsidRPr="00477078">
        <w:rPr>
          <w:spacing w:val="-58"/>
        </w:rPr>
        <w:t xml:space="preserve"> </w:t>
      </w:r>
      <w:r w:rsidR="0019331A">
        <w:t xml:space="preserve">planning of </w:t>
      </w:r>
      <w:r w:rsidR="002F4D1D">
        <w:t>the</w:t>
      </w:r>
      <w:r w:rsidR="0019331A">
        <w:t xml:space="preserve"> subdivision should include every effort to reduce the </w:t>
      </w:r>
      <w:r w:rsidR="002F4D1D">
        <w:t xml:space="preserve">number of </w:t>
      </w:r>
      <w:r w:rsidR="0019331A">
        <w:t>driveways and openings.</w:t>
      </w:r>
    </w:p>
    <w:p w14:paraId="5784E45E" w14:textId="77777777" w:rsidR="00644D88" w:rsidRPr="00477078" w:rsidRDefault="00644D88" w:rsidP="00477078">
      <w:pPr>
        <w:pStyle w:val="ListParagraph"/>
        <w:autoSpaceDE w:val="0"/>
        <w:autoSpaceDN w:val="0"/>
        <w:adjustRightInd w:val="0"/>
        <w:ind w:left="1440" w:hanging="360"/>
        <w:jc w:val="both"/>
        <w:rPr>
          <w:rFonts w:eastAsia="Calibri"/>
        </w:rPr>
      </w:pPr>
    </w:p>
    <w:p w14:paraId="5FACAC18" w14:textId="6CA9D8BB" w:rsidR="00FB132F" w:rsidRPr="006C5E95" w:rsidRDefault="00FD3132" w:rsidP="00644D88">
      <w:pPr>
        <w:ind w:left="1080" w:hanging="540"/>
        <w:rPr>
          <w:b/>
          <w:bCs/>
        </w:rPr>
      </w:pPr>
      <w:r w:rsidRPr="006C5E95">
        <w:t>(</w:t>
      </w:r>
      <w:r w:rsidR="006C5E95" w:rsidRPr="006C5E95">
        <w:t>2</w:t>
      </w:r>
      <w:r w:rsidRPr="006C5E95">
        <w:t>)</w:t>
      </w:r>
      <w:r w:rsidR="00670ACE" w:rsidRPr="006C5E95">
        <w:tab/>
        <w:t xml:space="preserve">Compliance with Village </w:t>
      </w:r>
      <w:r w:rsidR="00FB132F" w:rsidRPr="006C5E95">
        <w:t>Complete Streets</w:t>
      </w:r>
      <w:r w:rsidR="00670ACE" w:rsidRPr="006C5E95">
        <w:t xml:space="preserve"> Program</w:t>
      </w:r>
      <w:r w:rsidR="006C5E95">
        <w:t>.</w:t>
      </w:r>
    </w:p>
    <w:p w14:paraId="64F7FD5F" w14:textId="77777777" w:rsidR="00644D88" w:rsidRDefault="00644D88" w:rsidP="006C5E95">
      <w:pPr>
        <w:ind w:left="1440" w:hanging="360"/>
      </w:pPr>
    </w:p>
    <w:p w14:paraId="5D2BF177" w14:textId="2039D047" w:rsidR="00670ACE" w:rsidRPr="00670ACE" w:rsidRDefault="00ED25E3" w:rsidP="006C5E95">
      <w:pPr>
        <w:ind w:left="1440" w:hanging="360"/>
      </w:pPr>
      <w:r>
        <w:t>(</w:t>
      </w:r>
      <w:r w:rsidR="00FD3132">
        <w:t>a</w:t>
      </w:r>
      <w:r>
        <w:t>)</w:t>
      </w:r>
      <w:r>
        <w:tab/>
      </w:r>
      <w:r w:rsidR="00670ACE">
        <w:t>All subdivision</w:t>
      </w:r>
      <w:r>
        <w:t>s</w:t>
      </w:r>
      <w:r w:rsidR="00670ACE">
        <w:t xml:space="preserve"> located on existing street networks will be studied for</w:t>
      </w:r>
      <w:r w:rsidR="002F4D1D">
        <w:t xml:space="preserve"> </w:t>
      </w:r>
      <w:r w:rsidR="00670ACE">
        <w:t>opportunities to enhance existing transportation networks into Complete Streets or providing Complete Streets elements such as</w:t>
      </w:r>
      <w:r>
        <w:t xml:space="preserve"> sidewalks.</w:t>
      </w:r>
    </w:p>
    <w:p w14:paraId="012C85BC" w14:textId="77777777" w:rsidR="00670ACE" w:rsidRDefault="00670ACE" w:rsidP="006C5E95">
      <w:pPr>
        <w:ind w:left="1440" w:hanging="360"/>
      </w:pPr>
    </w:p>
    <w:p w14:paraId="79DB4E93" w14:textId="5B36BA32" w:rsidR="00670ACE" w:rsidRPr="006C5E95" w:rsidRDefault="00ED25E3" w:rsidP="006C5E95">
      <w:pPr>
        <w:autoSpaceDE w:val="0"/>
        <w:autoSpaceDN w:val="0"/>
        <w:adjustRightInd w:val="0"/>
        <w:ind w:left="1440" w:hanging="360"/>
        <w:jc w:val="both"/>
        <w:rPr>
          <w:rFonts w:eastAsia="Calibri"/>
          <w:color w:val="000000"/>
        </w:rPr>
      </w:pPr>
      <w:r>
        <w:t>(</w:t>
      </w:r>
      <w:r w:rsidR="00FD3132">
        <w:t>b</w:t>
      </w:r>
      <w:r>
        <w:t>)</w:t>
      </w:r>
      <w:r>
        <w:tab/>
      </w:r>
      <w:r w:rsidR="00670ACE">
        <w:t xml:space="preserve">All subdivision projects that include a transportation network extension or development of new street segments </w:t>
      </w:r>
      <w:r w:rsidR="00670ACE" w:rsidRPr="00670ACE">
        <w:t xml:space="preserve">shall follow accepted or adopted </w:t>
      </w:r>
      <w:r w:rsidR="00670ACE">
        <w:t xml:space="preserve">Complete Streets </w:t>
      </w:r>
      <w:r w:rsidR="00670ACE" w:rsidRPr="00670ACE">
        <w:t>design standards and use the best and latest design standards available</w:t>
      </w:r>
      <w:r w:rsidR="00670ACE">
        <w:t xml:space="preserve"> as </w:t>
      </w:r>
      <w:r w:rsidR="00670ACE" w:rsidRPr="006C5E95">
        <w:t xml:space="preserve">identified </w:t>
      </w:r>
      <w:r w:rsidRPr="006C5E95">
        <w:t xml:space="preserve">and updated </w:t>
      </w:r>
      <w:r w:rsidR="00670ACE" w:rsidRPr="006C5E95">
        <w:t xml:space="preserve">by the Village </w:t>
      </w:r>
      <w:r w:rsidR="00670ACE" w:rsidRPr="006C5E95">
        <w:rPr>
          <w:rFonts w:eastAsia="Calibri"/>
          <w:color w:val="000000"/>
        </w:rPr>
        <w:t xml:space="preserve">Complete Streets Program. </w:t>
      </w:r>
    </w:p>
    <w:p w14:paraId="0E1B21A2" w14:textId="41E60C4F" w:rsidR="00670ACE" w:rsidRPr="006C5E95" w:rsidRDefault="00670ACE" w:rsidP="006C5E95">
      <w:pPr>
        <w:autoSpaceDE w:val="0"/>
        <w:autoSpaceDN w:val="0"/>
        <w:adjustRightInd w:val="0"/>
        <w:ind w:left="540" w:hanging="540"/>
        <w:jc w:val="both"/>
        <w:rPr>
          <w:rFonts w:eastAsia="Calibri"/>
          <w:color w:val="000000"/>
        </w:rPr>
      </w:pPr>
    </w:p>
    <w:p w14:paraId="4883BDC2" w14:textId="44C3DD95" w:rsidR="0019331A" w:rsidRPr="006C5E95" w:rsidRDefault="00FD3132" w:rsidP="002F6F5A">
      <w:pPr>
        <w:autoSpaceDE w:val="0"/>
        <w:autoSpaceDN w:val="0"/>
        <w:adjustRightInd w:val="0"/>
        <w:ind w:left="1080" w:hanging="540"/>
        <w:jc w:val="both"/>
        <w:rPr>
          <w:rFonts w:eastAsia="Calibri"/>
          <w:color w:val="000000"/>
        </w:rPr>
      </w:pPr>
      <w:r w:rsidRPr="006C5E95">
        <w:rPr>
          <w:rFonts w:eastAsia="Calibri"/>
          <w:color w:val="000000"/>
        </w:rPr>
        <w:lastRenderedPageBreak/>
        <w:t>(</w:t>
      </w:r>
      <w:r w:rsidR="006C5E95" w:rsidRPr="006C5E95">
        <w:rPr>
          <w:rFonts w:eastAsia="Calibri"/>
          <w:color w:val="000000"/>
        </w:rPr>
        <w:t>3</w:t>
      </w:r>
      <w:r w:rsidRPr="006C5E95">
        <w:rPr>
          <w:rFonts w:eastAsia="Calibri"/>
          <w:color w:val="000000"/>
        </w:rPr>
        <w:t xml:space="preserve">) </w:t>
      </w:r>
      <w:r w:rsidR="006C5E95" w:rsidRPr="006C5E95">
        <w:rPr>
          <w:rFonts w:eastAsia="Calibri"/>
          <w:color w:val="000000"/>
        </w:rPr>
        <w:tab/>
      </w:r>
      <w:r w:rsidR="0019331A" w:rsidRPr="006C5E95">
        <w:rPr>
          <w:rFonts w:eastAsia="Calibri"/>
          <w:color w:val="000000"/>
        </w:rPr>
        <w:t>D</w:t>
      </w:r>
      <w:r w:rsidRPr="006C5E95">
        <w:rPr>
          <w:rFonts w:eastAsia="Calibri"/>
          <w:color w:val="000000"/>
        </w:rPr>
        <w:t xml:space="preserve">esign </w:t>
      </w:r>
      <w:r w:rsidR="0019331A" w:rsidRPr="006C5E95">
        <w:rPr>
          <w:rFonts w:eastAsia="Calibri"/>
          <w:color w:val="000000"/>
        </w:rPr>
        <w:t xml:space="preserve">of streets, sidewalks and other transportation network amenities </w:t>
      </w:r>
      <w:r w:rsidRPr="006C5E95">
        <w:rPr>
          <w:rFonts w:eastAsia="Calibri"/>
          <w:color w:val="000000"/>
        </w:rPr>
        <w:t xml:space="preserve">shall utilize </w:t>
      </w:r>
      <w:r w:rsidR="0019331A" w:rsidRPr="006C5E95">
        <w:rPr>
          <w:rFonts w:eastAsia="Calibri"/>
          <w:color w:val="000000"/>
        </w:rPr>
        <w:t>State and Federal design manuals, standards, and guidelines as applicable; and shall be ADA-compliant.  R</w:t>
      </w:r>
      <w:r w:rsidRPr="006C5E95">
        <w:rPr>
          <w:rFonts w:eastAsia="Calibri"/>
          <w:color w:val="000000"/>
        </w:rPr>
        <w:t xml:space="preserve">esources </w:t>
      </w:r>
      <w:r w:rsidR="006C5E95">
        <w:rPr>
          <w:rFonts w:eastAsia="Calibri"/>
          <w:color w:val="000000"/>
        </w:rPr>
        <w:t xml:space="preserve">may </w:t>
      </w:r>
      <w:r w:rsidRPr="006C5E95">
        <w:rPr>
          <w:rFonts w:eastAsia="Calibri"/>
          <w:color w:val="000000"/>
        </w:rPr>
        <w:t>include, but are not limited to</w:t>
      </w:r>
      <w:r w:rsidR="0019331A" w:rsidRPr="006C5E95">
        <w:rPr>
          <w:rFonts w:eastAsia="Calibri"/>
          <w:color w:val="000000"/>
        </w:rPr>
        <w:t>, the most recent editions of</w:t>
      </w:r>
      <w:r w:rsidRPr="006C5E95">
        <w:rPr>
          <w:rFonts w:eastAsia="Calibri"/>
          <w:color w:val="000000"/>
        </w:rPr>
        <w:t xml:space="preserve"> the New York State Department of Transportation Highway Design Manual; the New York State Department of Transportation Specification Book; </w:t>
      </w:r>
      <w:r w:rsidR="002F4D1D">
        <w:rPr>
          <w:rFonts w:eastAsia="Calibri"/>
          <w:color w:val="000000"/>
        </w:rPr>
        <w:t xml:space="preserve">guides provided by </w:t>
      </w:r>
      <w:r w:rsidR="00270867">
        <w:rPr>
          <w:rFonts w:eastAsia="Calibri"/>
          <w:color w:val="000000"/>
        </w:rPr>
        <w:t>American Association of State Transportation and Highway Officials (</w:t>
      </w:r>
      <w:r w:rsidR="002F4D1D">
        <w:rPr>
          <w:rFonts w:eastAsia="Calibri"/>
          <w:color w:val="000000"/>
        </w:rPr>
        <w:t>AASHTO</w:t>
      </w:r>
      <w:r w:rsidR="00270867">
        <w:rPr>
          <w:rFonts w:eastAsia="Calibri"/>
          <w:color w:val="000000"/>
        </w:rPr>
        <w:t>)</w:t>
      </w:r>
      <w:r w:rsidR="002F4D1D">
        <w:rPr>
          <w:rFonts w:eastAsia="Calibri"/>
          <w:color w:val="000000"/>
        </w:rPr>
        <w:t xml:space="preserve"> on streets, pedestrian</w:t>
      </w:r>
      <w:r w:rsidR="000F126F">
        <w:rPr>
          <w:rFonts w:eastAsia="Calibri"/>
          <w:color w:val="000000"/>
        </w:rPr>
        <w:t>,</w:t>
      </w:r>
      <w:r w:rsidR="002F4D1D">
        <w:rPr>
          <w:rFonts w:eastAsia="Calibri"/>
          <w:color w:val="000000"/>
        </w:rPr>
        <w:t xml:space="preserve"> and bicycle facilities; and other</w:t>
      </w:r>
      <w:r w:rsidR="00270867">
        <w:rPr>
          <w:rFonts w:eastAsia="Calibri"/>
          <w:color w:val="000000"/>
        </w:rPr>
        <w:t xml:space="preserve"> guides</w:t>
      </w:r>
      <w:r w:rsidR="002F4D1D">
        <w:rPr>
          <w:rFonts w:eastAsia="Calibri"/>
          <w:color w:val="000000"/>
        </w:rPr>
        <w:t xml:space="preserve"> as may be recommended by the Planning Board, Superintendent of Public Works and the Village Complete Streets Program. </w:t>
      </w:r>
    </w:p>
    <w:p w14:paraId="65A4E97F" w14:textId="77777777" w:rsidR="0019331A" w:rsidRPr="006C5E95" w:rsidRDefault="0019331A" w:rsidP="006C5E95">
      <w:pPr>
        <w:autoSpaceDE w:val="0"/>
        <w:autoSpaceDN w:val="0"/>
        <w:adjustRightInd w:val="0"/>
        <w:ind w:left="540" w:hanging="540"/>
        <w:jc w:val="both"/>
        <w:rPr>
          <w:rFonts w:eastAsia="Calibri"/>
          <w:color w:val="000000"/>
        </w:rPr>
      </w:pPr>
    </w:p>
    <w:p w14:paraId="7391B1CD" w14:textId="3F28FCF0" w:rsidR="002F6F5A" w:rsidRPr="00BB70B5" w:rsidRDefault="0019331A" w:rsidP="00BB70B5">
      <w:pPr>
        <w:autoSpaceDE w:val="0"/>
        <w:autoSpaceDN w:val="0"/>
        <w:adjustRightInd w:val="0"/>
        <w:ind w:left="1080" w:hanging="540"/>
        <w:jc w:val="both"/>
        <w:rPr>
          <w:rFonts w:eastAsia="Calibri"/>
          <w:color w:val="000000"/>
        </w:rPr>
      </w:pPr>
      <w:r w:rsidRPr="006C5E95">
        <w:rPr>
          <w:rFonts w:eastAsia="Calibri"/>
          <w:color w:val="000000"/>
        </w:rPr>
        <w:t>(</w:t>
      </w:r>
      <w:r w:rsidR="006C5E95" w:rsidRPr="006C5E95">
        <w:rPr>
          <w:rFonts w:eastAsia="Calibri"/>
          <w:color w:val="000000"/>
        </w:rPr>
        <w:t>4</w:t>
      </w:r>
      <w:r w:rsidRPr="006C5E95">
        <w:rPr>
          <w:rFonts w:eastAsia="Calibri"/>
          <w:color w:val="000000"/>
        </w:rPr>
        <w:t>)</w:t>
      </w:r>
      <w:r w:rsidR="006C5E95">
        <w:rPr>
          <w:rFonts w:eastAsia="Calibri"/>
          <w:color w:val="000000"/>
        </w:rPr>
        <w:tab/>
      </w:r>
      <w:r w:rsidR="00FD3132" w:rsidRPr="006C5E95">
        <w:rPr>
          <w:rFonts w:eastAsia="Calibri"/>
          <w:color w:val="000000"/>
        </w:rPr>
        <w:t xml:space="preserve">Designs for all projects will be context-sensitive, considering adjacent land uses and </w:t>
      </w:r>
      <w:r w:rsidR="00E9603B">
        <w:rPr>
          <w:rFonts w:eastAsia="Calibri"/>
          <w:color w:val="000000"/>
        </w:rPr>
        <w:t>community</w:t>
      </w:r>
      <w:r w:rsidR="00FD3132" w:rsidRPr="006C5E95">
        <w:rPr>
          <w:rFonts w:eastAsia="Calibri"/>
          <w:color w:val="000000"/>
        </w:rPr>
        <w:t xml:space="preserve"> needs and incorporating the most up-to-date, widely accepted, ADA-compliant design standards for the particular setting, traffic volume and speed</w:t>
      </w:r>
      <w:r w:rsidR="00E9603B">
        <w:rPr>
          <w:rFonts w:eastAsia="Calibri"/>
          <w:color w:val="000000"/>
        </w:rPr>
        <w:t>,</w:t>
      </w:r>
      <w:r w:rsidR="00FD3132" w:rsidRPr="006C5E95">
        <w:rPr>
          <w:rFonts w:eastAsia="Calibri"/>
          <w:color w:val="000000"/>
        </w:rPr>
        <w:t xml:space="preserve"> and current and projected demand. Each project must be considered both separately and as part of a connected network to determine the level and type of treatment necessary for the street to be complete.</w:t>
      </w:r>
      <w:bookmarkStart w:id="11" w:name="§_280-15_Construction_and_design_standar"/>
      <w:bookmarkEnd w:id="11"/>
    </w:p>
    <w:p w14:paraId="296CEF34" w14:textId="77777777" w:rsidR="00477078" w:rsidRDefault="00477078" w:rsidP="00477078">
      <w:pPr>
        <w:autoSpaceDE w:val="0"/>
        <w:autoSpaceDN w:val="0"/>
        <w:adjustRightInd w:val="0"/>
        <w:ind w:left="540" w:hanging="540"/>
        <w:jc w:val="both"/>
        <w:rPr>
          <w:rFonts w:eastAsia="Calibri"/>
          <w:bCs/>
          <w:color w:val="000000"/>
        </w:rPr>
      </w:pPr>
    </w:p>
    <w:p w14:paraId="3AFFBD98" w14:textId="28F12482" w:rsidR="00477078" w:rsidRPr="00477078" w:rsidRDefault="006749D7" w:rsidP="00477078">
      <w:pPr>
        <w:autoSpaceDE w:val="0"/>
        <w:autoSpaceDN w:val="0"/>
        <w:adjustRightInd w:val="0"/>
        <w:ind w:left="540" w:hanging="540"/>
        <w:jc w:val="both"/>
        <w:rPr>
          <w:rFonts w:eastAsia="Calibri"/>
          <w:bCs/>
          <w:color w:val="000000"/>
        </w:rPr>
      </w:pPr>
      <w:r>
        <w:rPr>
          <w:rFonts w:eastAsia="Calibri"/>
          <w:bCs/>
          <w:color w:val="000000"/>
        </w:rPr>
        <w:t>D</w:t>
      </w:r>
      <w:r w:rsidR="00477078" w:rsidRPr="00477078">
        <w:rPr>
          <w:rFonts w:eastAsia="Calibri"/>
          <w:bCs/>
          <w:color w:val="000000"/>
        </w:rPr>
        <w:t>.</w:t>
      </w:r>
      <w:r w:rsidR="00477078" w:rsidRPr="00477078">
        <w:rPr>
          <w:rFonts w:eastAsia="Calibri"/>
          <w:bCs/>
          <w:color w:val="000000"/>
        </w:rPr>
        <w:tab/>
        <w:t xml:space="preserve">Blocks. </w:t>
      </w:r>
    </w:p>
    <w:p w14:paraId="00193216" w14:textId="77777777" w:rsidR="00477078" w:rsidRPr="00477078" w:rsidRDefault="00477078" w:rsidP="00477078">
      <w:pPr>
        <w:autoSpaceDE w:val="0"/>
        <w:autoSpaceDN w:val="0"/>
        <w:adjustRightInd w:val="0"/>
        <w:jc w:val="both"/>
        <w:rPr>
          <w:rFonts w:eastAsia="Calibri"/>
          <w:i/>
          <w:iCs/>
          <w:color w:val="000000"/>
        </w:rPr>
      </w:pPr>
    </w:p>
    <w:p w14:paraId="61A31C81" w14:textId="77777777" w:rsidR="00477078" w:rsidRPr="00477078" w:rsidRDefault="00477078" w:rsidP="00477078">
      <w:pPr>
        <w:autoSpaceDE w:val="0"/>
        <w:autoSpaceDN w:val="0"/>
        <w:adjustRightInd w:val="0"/>
        <w:ind w:left="1080" w:hanging="540"/>
        <w:jc w:val="both"/>
        <w:rPr>
          <w:rFonts w:eastAsia="Calibri"/>
          <w:color w:val="000000"/>
        </w:rPr>
      </w:pPr>
      <w:r w:rsidRPr="00477078">
        <w:rPr>
          <w:rFonts w:eastAsia="Calibri"/>
          <w:color w:val="000000"/>
        </w:rPr>
        <w:t xml:space="preserve">(1) </w:t>
      </w:r>
      <w:r w:rsidRPr="00477078">
        <w:rPr>
          <w:rFonts w:eastAsia="Calibri"/>
          <w:color w:val="000000"/>
        </w:rPr>
        <w:tab/>
        <w:t>General planning standards.</w:t>
      </w:r>
    </w:p>
    <w:p w14:paraId="498968A4" w14:textId="77777777" w:rsidR="00477078" w:rsidRPr="00477078" w:rsidRDefault="00477078" w:rsidP="00477078">
      <w:pPr>
        <w:autoSpaceDE w:val="0"/>
        <w:autoSpaceDN w:val="0"/>
        <w:adjustRightInd w:val="0"/>
        <w:jc w:val="both"/>
        <w:rPr>
          <w:rFonts w:eastAsia="Calibri"/>
          <w:color w:val="000000"/>
        </w:rPr>
      </w:pPr>
    </w:p>
    <w:p w14:paraId="378032A5" w14:textId="77777777" w:rsidR="00477078" w:rsidRPr="00477078" w:rsidRDefault="00477078" w:rsidP="00477078">
      <w:pPr>
        <w:autoSpaceDE w:val="0"/>
        <w:autoSpaceDN w:val="0"/>
        <w:adjustRightInd w:val="0"/>
        <w:ind w:left="1620" w:hanging="540"/>
        <w:jc w:val="both"/>
        <w:rPr>
          <w:rFonts w:eastAsia="Calibri"/>
          <w:color w:val="000000"/>
        </w:rPr>
      </w:pPr>
      <w:r w:rsidRPr="00477078">
        <w:rPr>
          <w:rFonts w:eastAsia="Calibri"/>
          <w:color w:val="000000"/>
        </w:rPr>
        <w:t>(a)</w:t>
      </w:r>
      <w:r w:rsidRPr="00477078">
        <w:rPr>
          <w:rFonts w:eastAsia="Calibri"/>
          <w:color w:val="000000"/>
        </w:rPr>
        <w:tab/>
        <w:t>The length, width and shape of blocks shall be determined with due regard to:</w:t>
      </w:r>
    </w:p>
    <w:p w14:paraId="4C23C054" w14:textId="77777777" w:rsidR="00477078" w:rsidRPr="00477078" w:rsidRDefault="00477078" w:rsidP="00477078">
      <w:pPr>
        <w:tabs>
          <w:tab w:val="left" w:pos="1440"/>
        </w:tabs>
        <w:autoSpaceDE w:val="0"/>
        <w:autoSpaceDN w:val="0"/>
        <w:adjustRightInd w:val="0"/>
        <w:ind w:left="1440" w:hanging="360"/>
        <w:jc w:val="both"/>
        <w:rPr>
          <w:rFonts w:eastAsia="Calibri"/>
          <w:color w:val="000000"/>
        </w:rPr>
      </w:pPr>
    </w:p>
    <w:p w14:paraId="12962EEF" w14:textId="77777777" w:rsidR="00477078" w:rsidRPr="00477078" w:rsidRDefault="00477078" w:rsidP="00477078">
      <w:pPr>
        <w:autoSpaceDE w:val="0"/>
        <w:autoSpaceDN w:val="0"/>
        <w:adjustRightInd w:val="0"/>
        <w:ind w:left="1980" w:hanging="360"/>
        <w:jc w:val="both"/>
        <w:rPr>
          <w:rFonts w:eastAsia="Calibri"/>
          <w:color w:val="000000"/>
        </w:rPr>
      </w:pPr>
      <w:r w:rsidRPr="00477078">
        <w:rPr>
          <w:rFonts w:eastAsia="Calibri"/>
          <w:color w:val="000000"/>
        </w:rPr>
        <w:t>1.</w:t>
      </w:r>
      <w:r w:rsidRPr="00477078">
        <w:rPr>
          <w:rFonts w:eastAsia="Calibri"/>
          <w:color w:val="000000"/>
        </w:rPr>
        <w:tab/>
        <w:t>Provision of adequate building sites suitable to the special needs of the type of use contemplated.</w:t>
      </w:r>
    </w:p>
    <w:p w14:paraId="26934731" w14:textId="77777777" w:rsidR="00477078" w:rsidRPr="00477078" w:rsidRDefault="00477078" w:rsidP="00477078">
      <w:pPr>
        <w:autoSpaceDE w:val="0"/>
        <w:autoSpaceDN w:val="0"/>
        <w:adjustRightInd w:val="0"/>
        <w:ind w:left="1980" w:hanging="360"/>
        <w:jc w:val="both"/>
        <w:rPr>
          <w:rFonts w:eastAsia="Calibri"/>
          <w:color w:val="000000"/>
        </w:rPr>
      </w:pPr>
    </w:p>
    <w:p w14:paraId="7B1ED766" w14:textId="77777777" w:rsidR="00477078" w:rsidRPr="00477078" w:rsidRDefault="00477078" w:rsidP="00477078">
      <w:pPr>
        <w:autoSpaceDE w:val="0"/>
        <w:autoSpaceDN w:val="0"/>
        <w:adjustRightInd w:val="0"/>
        <w:ind w:left="1980" w:hanging="360"/>
        <w:jc w:val="both"/>
        <w:rPr>
          <w:rFonts w:eastAsia="Calibri"/>
          <w:color w:val="000000"/>
        </w:rPr>
      </w:pPr>
      <w:r w:rsidRPr="00477078">
        <w:rPr>
          <w:rFonts w:eastAsia="Calibri"/>
          <w:color w:val="000000"/>
        </w:rPr>
        <w:t>2.</w:t>
      </w:r>
      <w:r w:rsidRPr="00477078">
        <w:rPr>
          <w:rFonts w:eastAsia="Calibri"/>
          <w:color w:val="000000"/>
        </w:rPr>
        <w:tab/>
        <w:t>Zoning requirements as to lot sizes and dimensions.</w:t>
      </w:r>
    </w:p>
    <w:p w14:paraId="693A5186" w14:textId="77777777" w:rsidR="00477078" w:rsidRPr="00477078" w:rsidRDefault="00477078" w:rsidP="00477078">
      <w:pPr>
        <w:autoSpaceDE w:val="0"/>
        <w:autoSpaceDN w:val="0"/>
        <w:adjustRightInd w:val="0"/>
        <w:ind w:left="1980" w:hanging="360"/>
        <w:jc w:val="both"/>
        <w:rPr>
          <w:rFonts w:eastAsia="Calibri"/>
          <w:color w:val="000000"/>
        </w:rPr>
      </w:pPr>
    </w:p>
    <w:p w14:paraId="7D566A0D" w14:textId="57C51493" w:rsidR="00477078" w:rsidRPr="00477078" w:rsidRDefault="00477078" w:rsidP="00477078">
      <w:pPr>
        <w:autoSpaceDE w:val="0"/>
        <w:autoSpaceDN w:val="0"/>
        <w:adjustRightInd w:val="0"/>
        <w:ind w:left="1980" w:hanging="360"/>
        <w:jc w:val="both"/>
        <w:rPr>
          <w:rFonts w:eastAsia="Calibri"/>
          <w:color w:val="000000"/>
        </w:rPr>
      </w:pPr>
      <w:r w:rsidRPr="00477078">
        <w:rPr>
          <w:rFonts w:eastAsia="Calibri"/>
          <w:color w:val="000000"/>
        </w:rPr>
        <w:t>3.</w:t>
      </w:r>
      <w:r w:rsidRPr="00477078">
        <w:rPr>
          <w:rFonts w:eastAsia="Calibri"/>
          <w:color w:val="000000"/>
        </w:rPr>
        <w:tab/>
        <w:t>Need for convenient access, circulation</w:t>
      </w:r>
      <w:r w:rsidR="00665EA9">
        <w:rPr>
          <w:rFonts w:eastAsia="Calibri"/>
          <w:color w:val="000000"/>
        </w:rPr>
        <w:t>,</w:t>
      </w:r>
      <w:r w:rsidRPr="00477078">
        <w:rPr>
          <w:rFonts w:eastAsia="Calibri"/>
          <w:color w:val="000000"/>
        </w:rPr>
        <w:t xml:space="preserve"> and control safety of street traffic.</w:t>
      </w:r>
    </w:p>
    <w:p w14:paraId="772F75E5" w14:textId="77777777" w:rsidR="00477078" w:rsidRPr="00477078" w:rsidRDefault="00477078" w:rsidP="00477078">
      <w:pPr>
        <w:autoSpaceDE w:val="0"/>
        <w:autoSpaceDN w:val="0"/>
        <w:adjustRightInd w:val="0"/>
        <w:ind w:left="1980" w:hanging="360"/>
        <w:jc w:val="both"/>
        <w:rPr>
          <w:rFonts w:eastAsia="Calibri"/>
          <w:color w:val="000000"/>
        </w:rPr>
      </w:pPr>
    </w:p>
    <w:p w14:paraId="72CAD816" w14:textId="77777777" w:rsidR="00477078" w:rsidRPr="00477078" w:rsidRDefault="00477078" w:rsidP="00477078">
      <w:pPr>
        <w:autoSpaceDE w:val="0"/>
        <w:autoSpaceDN w:val="0"/>
        <w:adjustRightInd w:val="0"/>
        <w:ind w:left="1980" w:hanging="360"/>
        <w:jc w:val="both"/>
        <w:rPr>
          <w:rFonts w:eastAsia="Calibri"/>
          <w:color w:val="000000"/>
        </w:rPr>
      </w:pPr>
      <w:r w:rsidRPr="00477078">
        <w:rPr>
          <w:rFonts w:eastAsia="Calibri"/>
          <w:color w:val="000000"/>
        </w:rPr>
        <w:t>4.</w:t>
      </w:r>
      <w:r w:rsidRPr="00477078">
        <w:rPr>
          <w:rFonts w:eastAsia="Calibri"/>
          <w:color w:val="000000"/>
        </w:rPr>
        <w:tab/>
        <w:t>Limitations and opportunities of topography.</w:t>
      </w:r>
    </w:p>
    <w:p w14:paraId="6AD0B49B" w14:textId="77777777" w:rsidR="00477078" w:rsidRPr="00477078" w:rsidRDefault="00477078" w:rsidP="00477078">
      <w:pPr>
        <w:autoSpaceDE w:val="0"/>
        <w:autoSpaceDN w:val="0"/>
        <w:adjustRightInd w:val="0"/>
        <w:jc w:val="both"/>
        <w:rPr>
          <w:rFonts w:eastAsia="Calibri"/>
          <w:color w:val="000000"/>
        </w:rPr>
      </w:pPr>
    </w:p>
    <w:p w14:paraId="5885A8C5" w14:textId="499E44E0" w:rsidR="00665EA9" w:rsidRPr="00477078" w:rsidRDefault="00477078" w:rsidP="00665EA9">
      <w:pPr>
        <w:autoSpaceDE w:val="0"/>
        <w:autoSpaceDN w:val="0"/>
        <w:adjustRightInd w:val="0"/>
        <w:ind w:left="1620" w:hanging="540"/>
        <w:jc w:val="both"/>
        <w:rPr>
          <w:rFonts w:eastAsia="Calibri"/>
          <w:color w:val="000000"/>
        </w:rPr>
      </w:pPr>
      <w:r w:rsidRPr="00477078">
        <w:rPr>
          <w:rFonts w:eastAsia="Calibri"/>
          <w:color w:val="000000"/>
        </w:rPr>
        <w:t>(b)</w:t>
      </w:r>
      <w:r w:rsidRPr="00477078">
        <w:rPr>
          <w:rFonts w:eastAsia="Calibri"/>
          <w:color w:val="000000"/>
        </w:rPr>
        <w:tab/>
      </w:r>
      <w:r w:rsidR="00665EA9" w:rsidRPr="00477078">
        <w:rPr>
          <w:rFonts w:eastAsia="Calibri"/>
          <w:color w:val="000000"/>
        </w:rPr>
        <w:t xml:space="preserve">Block lengths shall </w:t>
      </w:r>
      <w:r w:rsidR="00665EA9">
        <w:rPr>
          <w:rFonts w:eastAsia="Calibri"/>
          <w:color w:val="000000"/>
        </w:rPr>
        <w:t xml:space="preserve">generally </w:t>
      </w:r>
      <w:r w:rsidR="00665EA9" w:rsidRPr="00477078">
        <w:rPr>
          <w:rFonts w:eastAsia="Calibri"/>
          <w:color w:val="000000"/>
        </w:rPr>
        <w:t>not be less than 400 feet</w:t>
      </w:r>
      <w:r w:rsidR="00665EA9">
        <w:rPr>
          <w:rFonts w:eastAsia="Calibri"/>
          <w:color w:val="000000"/>
        </w:rPr>
        <w:t xml:space="preserve"> but not more than 800 feet.</w:t>
      </w:r>
    </w:p>
    <w:p w14:paraId="431A06DA" w14:textId="1AA863A9" w:rsidR="00665EA9" w:rsidRDefault="00665EA9" w:rsidP="00477078">
      <w:pPr>
        <w:autoSpaceDE w:val="0"/>
        <w:autoSpaceDN w:val="0"/>
        <w:adjustRightInd w:val="0"/>
        <w:ind w:left="1620" w:hanging="540"/>
        <w:jc w:val="both"/>
        <w:rPr>
          <w:rFonts w:eastAsia="Calibri"/>
          <w:color w:val="000000"/>
        </w:rPr>
      </w:pPr>
    </w:p>
    <w:p w14:paraId="63AD9ECF" w14:textId="28FD4412" w:rsidR="00477078" w:rsidRPr="00477078" w:rsidRDefault="00665EA9" w:rsidP="00477078">
      <w:pPr>
        <w:autoSpaceDE w:val="0"/>
        <w:autoSpaceDN w:val="0"/>
        <w:adjustRightInd w:val="0"/>
        <w:ind w:left="1620" w:hanging="540"/>
        <w:jc w:val="both"/>
        <w:rPr>
          <w:rFonts w:eastAsia="Calibri"/>
          <w:color w:val="000000"/>
        </w:rPr>
      </w:pPr>
      <w:r>
        <w:rPr>
          <w:rFonts w:eastAsia="Calibri"/>
          <w:color w:val="000000"/>
        </w:rPr>
        <w:t>(c)</w:t>
      </w:r>
      <w:r>
        <w:rPr>
          <w:rFonts w:eastAsia="Calibri"/>
          <w:color w:val="000000"/>
        </w:rPr>
        <w:tab/>
      </w:r>
      <w:r w:rsidR="00477078" w:rsidRPr="00477078">
        <w:rPr>
          <w:rFonts w:eastAsia="Calibri"/>
          <w:color w:val="000000"/>
        </w:rPr>
        <w:t>Irregular-shaped blocks or oversize blocks indented by cul-de-sac, parking courts or loop streets and containing interior block parks or playgrounds will be acceptable when properly designed, as determined by the Planning Board. Such blocks shall include adequate off-street parking, facilities for pedestrian access from streets to all lots, proper easements for utility lines and satisfactory provision for maintenance of park and open space, where included.</w:t>
      </w:r>
    </w:p>
    <w:p w14:paraId="16B258D2" w14:textId="77777777" w:rsidR="00477078" w:rsidRPr="00477078" w:rsidRDefault="00477078" w:rsidP="00477078">
      <w:pPr>
        <w:autoSpaceDE w:val="0"/>
        <w:autoSpaceDN w:val="0"/>
        <w:adjustRightInd w:val="0"/>
        <w:ind w:left="1620" w:hanging="540"/>
        <w:jc w:val="both"/>
        <w:rPr>
          <w:rFonts w:eastAsia="Calibri"/>
          <w:color w:val="000000"/>
        </w:rPr>
      </w:pPr>
    </w:p>
    <w:p w14:paraId="53064029" w14:textId="202DEDBD" w:rsidR="00477078" w:rsidRPr="00477078" w:rsidRDefault="00477078" w:rsidP="00477078">
      <w:pPr>
        <w:autoSpaceDE w:val="0"/>
        <w:autoSpaceDN w:val="0"/>
        <w:adjustRightInd w:val="0"/>
        <w:ind w:left="1620" w:hanging="540"/>
        <w:jc w:val="both"/>
        <w:rPr>
          <w:rFonts w:eastAsia="Calibri"/>
          <w:color w:val="000000"/>
        </w:rPr>
      </w:pPr>
      <w:r w:rsidRPr="00477078">
        <w:rPr>
          <w:rFonts w:eastAsia="Calibri"/>
          <w:color w:val="000000"/>
        </w:rPr>
        <w:t>(</w:t>
      </w:r>
      <w:r w:rsidR="00665EA9">
        <w:rPr>
          <w:rFonts w:eastAsia="Calibri"/>
          <w:color w:val="000000"/>
        </w:rPr>
        <w:t>d</w:t>
      </w:r>
      <w:r w:rsidRPr="00477078">
        <w:rPr>
          <w:rFonts w:eastAsia="Calibri"/>
          <w:color w:val="000000"/>
        </w:rPr>
        <w:t>)</w:t>
      </w:r>
      <w:r w:rsidRPr="00477078">
        <w:rPr>
          <w:rFonts w:eastAsia="Calibri"/>
          <w:color w:val="000000"/>
        </w:rPr>
        <w:tab/>
        <w:t>Non-residential blocks intended for commercial or industrial use shall be of such length and width as is suitable for their prospective use. Such blocks shall include adequate provisions for off-street parking and servicing.</w:t>
      </w:r>
    </w:p>
    <w:p w14:paraId="75A756C1" w14:textId="77777777" w:rsidR="00885D31" w:rsidRDefault="00885D31" w:rsidP="00BB70B5">
      <w:pPr>
        <w:autoSpaceDE w:val="0"/>
        <w:autoSpaceDN w:val="0"/>
        <w:adjustRightInd w:val="0"/>
        <w:jc w:val="both"/>
        <w:rPr>
          <w:rFonts w:eastAsia="Calibri"/>
          <w:bCs/>
          <w:color w:val="000000"/>
        </w:rPr>
      </w:pPr>
    </w:p>
    <w:p w14:paraId="58E79899" w14:textId="34229C9E" w:rsidR="00885D31" w:rsidRPr="00885D31" w:rsidRDefault="00665EA9" w:rsidP="00885D31">
      <w:pPr>
        <w:autoSpaceDE w:val="0"/>
        <w:autoSpaceDN w:val="0"/>
        <w:adjustRightInd w:val="0"/>
        <w:ind w:left="540" w:hanging="540"/>
        <w:jc w:val="both"/>
        <w:rPr>
          <w:rStyle w:val="ZoningSectionChar"/>
          <w:rFonts w:eastAsia="Calibri"/>
          <w:bCs w:val="0"/>
        </w:rPr>
      </w:pPr>
      <w:bookmarkStart w:id="12" w:name="_Toc84311379"/>
      <w:r>
        <w:rPr>
          <w:rStyle w:val="ZoningSectionChar"/>
          <w:rFonts w:eastAsia="Calibri"/>
          <w:bCs w:val="0"/>
        </w:rPr>
        <w:t>§280-1</w:t>
      </w:r>
      <w:r w:rsidR="00BA7FBF">
        <w:rPr>
          <w:rStyle w:val="ZoningSectionChar"/>
          <w:rFonts w:eastAsia="Calibri"/>
          <w:bCs w:val="0"/>
        </w:rPr>
        <w:t>0</w:t>
      </w:r>
      <w:r w:rsidR="00885D31" w:rsidRPr="00885D31">
        <w:rPr>
          <w:rStyle w:val="ZoningSectionChar"/>
          <w:rFonts w:eastAsia="Calibri"/>
          <w:bCs w:val="0"/>
        </w:rPr>
        <w:t xml:space="preserve">. </w:t>
      </w:r>
      <w:r w:rsidR="00885D31" w:rsidRPr="00885D31">
        <w:rPr>
          <w:rStyle w:val="ZoningSectionChar"/>
          <w:rFonts w:eastAsia="Calibri"/>
          <w:bCs w:val="0"/>
        </w:rPr>
        <w:tab/>
        <w:t>Required improvements</w:t>
      </w:r>
      <w:r w:rsidR="00FF0605">
        <w:rPr>
          <w:rStyle w:val="ZoningSectionChar"/>
          <w:rFonts w:eastAsia="Calibri"/>
          <w:bCs w:val="0"/>
        </w:rPr>
        <w:t>.</w:t>
      </w:r>
      <w:bookmarkEnd w:id="12"/>
    </w:p>
    <w:p w14:paraId="47D619DF" w14:textId="77777777" w:rsidR="00885D31" w:rsidRPr="00885D31" w:rsidRDefault="00885D31" w:rsidP="00885D31">
      <w:pPr>
        <w:autoSpaceDE w:val="0"/>
        <w:autoSpaceDN w:val="0"/>
        <w:adjustRightInd w:val="0"/>
        <w:jc w:val="both"/>
        <w:rPr>
          <w:rStyle w:val="ZoningSectionChar"/>
          <w:rFonts w:eastAsia="Calibri"/>
        </w:rPr>
      </w:pPr>
    </w:p>
    <w:p w14:paraId="6AB0440D" w14:textId="16CA39D2" w:rsidR="00FF0605" w:rsidRDefault="00FF0605" w:rsidP="00FF0605">
      <w:pPr>
        <w:autoSpaceDE w:val="0"/>
        <w:autoSpaceDN w:val="0"/>
        <w:adjustRightInd w:val="0"/>
        <w:ind w:left="540" w:hanging="540"/>
        <w:jc w:val="both"/>
        <w:rPr>
          <w:rFonts w:eastAsia="Calibri"/>
          <w:bCs/>
          <w:color w:val="000000"/>
        </w:rPr>
      </w:pPr>
      <w:r>
        <w:rPr>
          <w:rFonts w:eastAsia="Calibri"/>
          <w:bCs/>
          <w:color w:val="000000"/>
        </w:rPr>
        <w:t>A.</w:t>
      </w:r>
      <w:r>
        <w:rPr>
          <w:rFonts w:eastAsia="Calibri"/>
          <w:bCs/>
          <w:color w:val="000000"/>
        </w:rPr>
        <w:tab/>
        <w:t>Completion of improvements or bond required.</w:t>
      </w:r>
    </w:p>
    <w:p w14:paraId="072FA9B3" w14:textId="77777777" w:rsidR="00FF0605" w:rsidRDefault="00FF0605" w:rsidP="00FF0605">
      <w:pPr>
        <w:autoSpaceDE w:val="0"/>
        <w:autoSpaceDN w:val="0"/>
        <w:adjustRightInd w:val="0"/>
        <w:ind w:left="540"/>
        <w:jc w:val="both"/>
        <w:rPr>
          <w:rFonts w:eastAsia="Calibri"/>
          <w:bCs/>
          <w:color w:val="000000"/>
        </w:rPr>
      </w:pPr>
    </w:p>
    <w:p w14:paraId="4A8DFEFC" w14:textId="7FF9A269" w:rsidR="00FF0605" w:rsidRDefault="00FF0605" w:rsidP="00BA7FBF">
      <w:pPr>
        <w:autoSpaceDE w:val="0"/>
        <w:autoSpaceDN w:val="0"/>
        <w:adjustRightInd w:val="0"/>
        <w:ind w:left="1080" w:hanging="540"/>
        <w:jc w:val="both"/>
        <w:rPr>
          <w:rFonts w:eastAsia="Calibri"/>
          <w:bCs/>
          <w:color w:val="000000"/>
        </w:rPr>
      </w:pPr>
      <w:r>
        <w:rPr>
          <w:rFonts w:eastAsia="Calibri"/>
          <w:bCs/>
          <w:color w:val="000000"/>
        </w:rPr>
        <w:t>(1)</w:t>
      </w:r>
      <w:r w:rsidR="00BA7FBF">
        <w:rPr>
          <w:rFonts w:eastAsia="Calibri"/>
          <w:bCs/>
          <w:color w:val="000000"/>
        </w:rPr>
        <w:tab/>
      </w:r>
      <w:r w:rsidRPr="005213E0">
        <w:rPr>
          <w:rFonts w:eastAsia="Calibri"/>
          <w:bCs/>
          <w:color w:val="000000"/>
        </w:rPr>
        <w:t xml:space="preserve">Prior to an action by the Planning </w:t>
      </w:r>
      <w:r>
        <w:rPr>
          <w:rFonts w:eastAsia="Calibri"/>
          <w:bCs/>
          <w:color w:val="000000"/>
        </w:rPr>
        <w:t>Board</w:t>
      </w:r>
      <w:r w:rsidRPr="005213E0">
        <w:rPr>
          <w:rFonts w:eastAsia="Calibri"/>
          <w:bCs/>
          <w:color w:val="000000"/>
        </w:rPr>
        <w:t xml:space="preserve"> approving a plat, the applicant shall be required to complete, in accordance with the Planning </w:t>
      </w:r>
      <w:r>
        <w:rPr>
          <w:rFonts w:eastAsia="Calibri"/>
          <w:bCs/>
          <w:color w:val="000000"/>
        </w:rPr>
        <w:t>Board</w:t>
      </w:r>
      <w:r w:rsidRPr="005213E0">
        <w:rPr>
          <w:rFonts w:eastAsia="Calibri"/>
          <w:bCs/>
          <w:color w:val="000000"/>
        </w:rPr>
        <w:t xml:space="preserve">’s decision and to the satisfaction of the appropriate </w:t>
      </w:r>
      <w:r>
        <w:rPr>
          <w:rFonts w:eastAsia="Calibri"/>
          <w:bCs/>
          <w:color w:val="000000"/>
        </w:rPr>
        <w:t xml:space="preserve">Village </w:t>
      </w:r>
      <w:r w:rsidRPr="005213E0">
        <w:rPr>
          <w:rFonts w:eastAsia="Calibri"/>
          <w:bCs/>
          <w:color w:val="000000"/>
        </w:rPr>
        <w:t xml:space="preserve">departments, </w:t>
      </w:r>
      <w:r>
        <w:rPr>
          <w:rFonts w:eastAsia="Calibri"/>
          <w:bCs/>
          <w:color w:val="000000"/>
        </w:rPr>
        <w:t xml:space="preserve">improvements as may be required in </w:t>
      </w:r>
      <w:r w:rsidR="00BA7FBF">
        <w:rPr>
          <w:rFonts w:eastAsia="Calibri"/>
          <w:bCs/>
          <w:color w:val="000000"/>
        </w:rPr>
        <w:t xml:space="preserve">this Section </w:t>
      </w:r>
      <w:r>
        <w:rPr>
          <w:rFonts w:eastAsia="Calibri"/>
          <w:bCs/>
          <w:color w:val="000000"/>
        </w:rPr>
        <w:t>§280-1</w:t>
      </w:r>
      <w:r w:rsidR="001D62E6">
        <w:rPr>
          <w:rFonts w:eastAsia="Calibri"/>
          <w:bCs/>
          <w:color w:val="000000"/>
        </w:rPr>
        <w:t>0</w:t>
      </w:r>
      <w:r>
        <w:rPr>
          <w:rFonts w:eastAsia="Calibri"/>
          <w:bCs/>
          <w:color w:val="000000"/>
        </w:rPr>
        <w:t xml:space="preserve"> and </w:t>
      </w:r>
      <w:r w:rsidRPr="005213E0">
        <w:rPr>
          <w:rFonts w:eastAsia="Calibri"/>
          <w:bCs/>
          <w:color w:val="000000"/>
        </w:rPr>
        <w:t xml:space="preserve">specified in the action approving said plat or, as an alternative, to file with the </w:t>
      </w:r>
      <w:r>
        <w:rPr>
          <w:rFonts w:eastAsia="Calibri"/>
          <w:bCs/>
          <w:color w:val="000000"/>
        </w:rPr>
        <w:t xml:space="preserve">Village Attorney </w:t>
      </w:r>
      <w:r w:rsidRPr="005213E0">
        <w:rPr>
          <w:rFonts w:eastAsia="Calibri"/>
          <w:bCs/>
          <w:color w:val="000000"/>
        </w:rPr>
        <w:t xml:space="preserve">a bond in an amount estimated by the Planning </w:t>
      </w:r>
      <w:r>
        <w:rPr>
          <w:rFonts w:eastAsia="Calibri"/>
          <w:bCs/>
          <w:color w:val="000000"/>
        </w:rPr>
        <w:t>Board</w:t>
      </w:r>
      <w:r w:rsidRPr="005213E0">
        <w:rPr>
          <w:rFonts w:eastAsia="Calibri"/>
          <w:bCs/>
          <w:color w:val="000000"/>
        </w:rPr>
        <w:t xml:space="preserve"> to secure to the </w:t>
      </w:r>
      <w:r>
        <w:rPr>
          <w:rFonts w:eastAsia="Calibri"/>
          <w:bCs/>
          <w:color w:val="000000"/>
        </w:rPr>
        <w:t xml:space="preserve">Village </w:t>
      </w:r>
      <w:r w:rsidRPr="005213E0">
        <w:rPr>
          <w:rFonts w:eastAsia="Calibri"/>
          <w:bCs/>
          <w:color w:val="000000"/>
        </w:rPr>
        <w:t xml:space="preserve">the satisfactory construction and installation of the incomplete portion of the required improvements. </w:t>
      </w:r>
    </w:p>
    <w:p w14:paraId="447BE3E9" w14:textId="77777777" w:rsidR="00FF0605" w:rsidRDefault="00FF0605" w:rsidP="00BA7FBF">
      <w:pPr>
        <w:autoSpaceDE w:val="0"/>
        <w:autoSpaceDN w:val="0"/>
        <w:adjustRightInd w:val="0"/>
        <w:ind w:left="1080" w:hanging="540"/>
        <w:jc w:val="both"/>
        <w:rPr>
          <w:rFonts w:eastAsia="Calibri"/>
          <w:bCs/>
          <w:color w:val="000000"/>
        </w:rPr>
      </w:pPr>
    </w:p>
    <w:p w14:paraId="25F46D1C" w14:textId="77777777" w:rsidR="00BA7FBF" w:rsidRDefault="00BA7FBF" w:rsidP="00BA7FBF">
      <w:pPr>
        <w:autoSpaceDE w:val="0"/>
        <w:autoSpaceDN w:val="0"/>
        <w:adjustRightInd w:val="0"/>
        <w:ind w:left="1080" w:hanging="540"/>
        <w:jc w:val="both"/>
        <w:rPr>
          <w:rFonts w:eastAsia="Calibri"/>
          <w:bCs/>
          <w:color w:val="000000"/>
        </w:rPr>
      </w:pPr>
      <w:r>
        <w:rPr>
          <w:rFonts w:eastAsia="Calibri"/>
          <w:bCs/>
          <w:color w:val="000000"/>
        </w:rPr>
        <w:t>(2)</w:t>
      </w:r>
      <w:r w:rsidR="00FF0605">
        <w:rPr>
          <w:rFonts w:eastAsia="Calibri"/>
          <w:bCs/>
          <w:color w:val="000000"/>
        </w:rPr>
        <w:tab/>
        <w:t>Performance bonds.</w:t>
      </w:r>
      <w:r>
        <w:rPr>
          <w:rFonts w:eastAsia="Calibri"/>
          <w:bCs/>
          <w:color w:val="000000"/>
        </w:rPr>
        <w:t xml:space="preserve">  </w:t>
      </w:r>
    </w:p>
    <w:p w14:paraId="09587912" w14:textId="77777777" w:rsidR="00BA7FBF" w:rsidRDefault="00BA7FBF" w:rsidP="00BA7FBF">
      <w:pPr>
        <w:autoSpaceDE w:val="0"/>
        <w:autoSpaceDN w:val="0"/>
        <w:adjustRightInd w:val="0"/>
        <w:ind w:left="1080" w:hanging="540"/>
        <w:jc w:val="both"/>
        <w:rPr>
          <w:rFonts w:eastAsia="Calibri"/>
          <w:bCs/>
          <w:color w:val="000000"/>
        </w:rPr>
      </w:pPr>
    </w:p>
    <w:p w14:paraId="1BED35F5" w14:textId="5C8502A2" w:rsidR="00FF0605" w:rsidRPr="001D408C" w:rsidRDefault="00FF0605" w:rsidP="00BA7FBF">
      <w:pPr>
        <w:autoSpaceDE w:val="0"/>
        <w:autoSpaceDN w:val="0"/>
        <w:adjustRightInd w:val="0"/>
        <w:ind w:left="1080"/>
        <w:jc w:val="both"/>
        <w:rPr>
          <w:rStyle w:val="ZoningSectionChar"/>
          <w:rFonts w:eastAsia="Calibri" w:cs="Times New Roman"/>
          <w:b w:val="0"/>
          <w:color w:val="000000"/>
        </w:rPr>
      </w:pPr>
      <w:r w:rsidRPr="00513D4B">
        <w:rPr>
          <w:rFonts w:eastAsia="Calibri"/>
          <w:bCs/>
          <w:color w:val="000000"/>
        </w:rPr>
        <w:t>Performance bonds shall comply with the requirements of §7-730 of New York State Village Law and shall be satisfactory to the Village Board of Trustees as to form, sufficiency</w:t>
      </w:r>
      <w:r w:rsidRPr="00205D1E">
        <w:rPr>
          <w:rFonts w:eastAsia="Calibri"/>
          <w:bCs/>
          <w:color w:val="000000"/>
        </w:rPr>
        <w:t>,</w:t>
      </w:r>
      <w:r w:rsidRPr="00513D4B">
        <w:rPr>
          <w:rFonts w:eastAsia="Calibri"/>
          <w:bCs/>
          <w:color w:val="000000"/>
        </w:rPr>
        <w:t xml:space="preserve"> and manner of execution. A period of one year, or such other period as the Planning Board may determine appropriate, within which required improvements must be completed shall be specified by the Planning Board and expressed in the bond. The bond shall also provide that an amount determined adequate by the Planning Board shall be retained for a period of one year after the date of completion of the required improvements to assure their satisfactory condition.</w:t>
      </w:r>
    </w:p>
    <w:p w14:paraId="763BAB1A" w14:textId="77777777" w:rsidR="00FF0605" w:rsidRDefault="00FF0605" w:rsidP="00FF0605">
      <w:pPr>
        <w:autoSpaceDE w:val="0"/>
        <w:autoSpaceDN w:val="0"/>
        <w:adjustRightInd w:val="0"/>
        <w:ind w:left="540" w:hanging="540"/>
        <w:jc w:val="both"/>
        <w:rPr>
          <w:rStyle w:val="ZoningSectionChar"/>
          <w:rFonts w:eastAsia="Calibri"/>
          <w:bCs w:val="0"/>
        </w:rPr>
      </w:pPr>
    </w:p>
    <w:p w14:paraId="7BAB5640" w14:textId="19243A16" w:rsidR="00885D31" w:rsidRPr="00885D31" w:rsidRDefault="00BA7FBF" w:rsidP="00BA7FBF">
      <w:pPr>
        <w:autoSpaceDE w:val="0"/>
        <w:autoSpaceDN w:val="0"/>
        <w:adjustRightInd w:val="0"/>
        <w:ind w:left="540" w:hanging="540"/>
        <w:jc w:val="both"/>
        <w:rPr>
          <w:rFonts w:eastAsia="Calibri"/>
          <w:bCs/>
          <w:color w:val="000000"/>
        </w:rPr>
      </w:pPr>
      <w:r>
        <w:rPr>
          <w:rFonts w:eastAsia="Calibri"/>
          <w:bCs/>
          <w:color w:val="000000"/>
        </w:rPr>
        <w:t>B</w:t>
      </w:r>
      <w:r w:rsidR="00DA19F8">
        <w:rPr>
          <w:rFonts w:eastAsia="Calibri"/>
          <w:bCs/>
          <w:color w:val="000000"/>
        </w:rPr>
        <w:t>.</w:t>
      </w:r>
      <w:r>
        <w:rPr>
          <w:rFonts w:eastAsia="Calibri"/>
          <w:bCs/>
          <w:color w:val="000000"/>
        </w:rPr>
        <w:tab/>
      </w:r>
      <w:r w:rsidR="00885D31" w:rsidRPr="00885D31">
        <w:rPr>
          <w:rFonts w:eastAsia="Calibri"/>
          <w:bCs/>
          <w:color w:val="000000"/>
        </w:rPr>
        <w:t>Monuments.</w:t>
      </w:r>
    </w:p>
    <w:p w14:paraId="7718D812" w14:textId="77777777" w:rsidR="00885D31" w:rsidRPr="00885D31" w:rsidRDefault="00885D31" w:rsidP="00E9603B">
      <w:pPr>
        <w:autoSpaceDE w:val="0"/>
        <w:autoSpaceDN w:val="0"/>
        <w:adjustRightInd w:val="0"/>
        <w:ind w:left="540" w:hanging="540"/>
        <w:jc w:val="both"/>
        <w:rPr>
          <w:rFonts w:eastAsia="Calibri"/>
          <w:iCs/>
          <w:color w:val="000000"/>
        </w:rPr>
      </w:pPr>
      <w:r w:rsidRPr="00885D31">
        <w:rPr>
          <w:rFonts w:eastAsia="Calibri"/>
          <w:iCs/>
          <w:color w:val="000000"/>
        </w:rPr>
        <w:t xml:space="preserve">  </w:t>
      </w:r>
    </w:p>
    <w:p w14:paraId="0F263070" w14:textId="124FE75D" w:rsidR="00885D31" w:rsidRPr="00885D31" w:rsidRDefault="00885D31" w:rsidP="00E9603B">
      <w:pPr>
        <w:autoSpaceDE w:val="0"/>
        <w:autoSpaceDN w:val="0"/>
        <w:adjustRightInd w:val="0"/>
        <w:ind w:left="540"/>
        <w:jc w:val="both"/>
        <w:rPr>
          <w:rFonts w:eastAsia="Calibri"/>
          <w:iCs/>
          <w:color w:val="000000"/>
        </w:rPr>
      </w:pPr>
      <w:r w:rsidRPr="00885D31">
        <w:rPr>
          <w:rFonts w:eastAsia="Calibri"/>
          <w:color w:val="000000"/>
        </w:rPr>
        <w:t>Monuments shall be placed at all block corners, angle points, points of curvature in streets and points of tangency or horizontal curves, and at intermediate points as required by the Village. However, in no case shall there be less than four permanent monuments per block. At least one monument in each subdivision shall be related to the United States Geological Survey system and shall bear the true elevation above sea level. In addition, markers shall be placed at all points when street lines intersect the plat boundary and at all lot corners. The monuments and markers shall be of such material, size and length as may be approved by the Village.</w:t>
      </w:r>
    </w:p>
    <w:p w14:paraId="471D02F1" w14:textId="77777777" w:rsidR="00885D31" w:rsidRPr="00885D31" w:rsidRDefault="00885D31" w:rsidP="00E9603B">
      <w:pPr>
        <w:autoSpaceDE w:val="0"/>
        <w:autoSpaceDN w:val="0"/>
        <w:adjustRightInd w:val="0"/>
        <w:ind w:left="540" w:hanging="540"/>
        <w:jc w:val="both"/>
        <w:rPr>
          <w:rFonts w:eastAsia="Calibri"/>
          <w:iCs/>
          <w:color w:val="000000"/>
        </w:rPr>
      </w:pPr>
    </w:p>
    <w:p w14:paraId="3F06B19D" w14:textId="478EA9CC" w:rsidR="00885D31" w:rsidRPr="00885D31" w:rsidRDefault="00BA7FBF" w:rsidP="00E9603B">
      <w:pPr>
        <w:autoSpaceDE w:val="0"/>
        <w:autoSpaceDN w:val="0"/>
        <w:adjustRightInd w:val="0"/>
        <w:ind w:left="540" w:hanging="540"/>
        <w:jc w:val="both"/>
        <w:rPr>
          <w:rFonts w:eastAsia="Calibri"/>
          <w:iCs/>
          <w:color w:val="000000"/>
        </w:rPr>
      </w:pPr>
      <w:r>
        <w:rPr>
          <w:rFonts w:eastAsia="Calibri"/>
          <w:iCs/>
          <w:color w:val="000000"/>
        </w:rPr>
        <w:t>C.</w:t>
      </w:r>
      <w:r w:rsidR="00885D31" w:rsidRPr="00885D31">
        <w:rPr>
          <w:rFonts w:eastAsia="Calibri"/>
          <w:iCs/>
          <w:color w:val="000000"/>
        </w:rPr>
        <w:tab/>
        <w:t>Water and sewerage facilities.</w:t>
      </w:r>
    </w:p>
    <w:p w14:paraId="7ED8BA9C" w14:textId="77777777" w:rsidR="00885D31" w:rsidRPr="00885D31" w:rsidRDefault="00885D31" w:rsidP="00E9603B">
      <w:pPr>
        <w:autoSpaceDE w:val="0"/>
        <w:autoSpaceDN w:val="0"/>
        <w:adjustRightInd w:val="0"/>
        <w:ind w:left="540" w:hanging="540"/>
        <w:jc w:val="both"/>
        <w:rPr>
          <w:rFonts w:eastAsia="Calibri"/>
          <w:iCs/>
          <w:color w:val="000000"/>
        </w:rPr>
      </w:pPr>
    </w:p>
    <w:p w14:paraId="5B7BE60F" w14:textId="4EB150F5" w:rsidR="00885D31" w:rsidRPr="00885D31" w:rsidRDefault="00665EA9" w:rsidP="00E9603B">
      <w:pPr>
        <w:autoSpaceDE w:val="0"/>
        <w:autoSpaceDN w:val="0"/>
        <w:adjustRightInd w:val="0"/>
        <w:ind w:left="540"/>
        <w:jc w:val="both"/>
        <w:rPr>
          <w:rFonts w:eastAsia="Calibri"/>
          <w:color w:val="000000"/>
        </w:rPr>
      </w:pPr>
      <w:r>
        <w:rPr>
          <w:rFonts w:eastAsia="Calibri"/>
          <w:color w:val="000000"/>
        </w:rPr>
        <w:t xml:space="preserve">Connection to the Village </w:t>
      </w:r>
      <w:r w:rsidR="006749D7">
        <w:rPr>
          <w:rFonts w:eastAsia="Calibri"/>
          <w:color w:val="000000"/>
        </w:rPr>
        <w:t>m</w:t>
      </w:r>
      <w:r>
        <w:rPr>
          <w:rFonts w:eastAsia="Calibri"/>
          <w:color w:val="000000"/>
        </w:rPr>
        <w:t>unicipal water system and</w:t>
      </w:r>
      <w:r w:rsidR="006749D7">
        <w:rPr>
          <w:rFonts w:eastAsia="Calibri"/>
          <w:color w:val="000000"/>
        </w:rPr>
        <w:t xml:space="preserve"> sewer</w:t>
      </w:r>
      <w:r>
        <w:rPr>
          <w:rFonts w:eastAsia="Calibri"/>
          <w:color w:val="000000"/>
        </w:rPr>
        <w:t xml:space="preserve"> system is required </w:t>
      </w:r>
      <w:r w:rsidR="00885D31" w:rsidRPr="00885D31">
        <w:rPr>
          <w:rFonts w:eastAsia="Calibri"/>
          <w:color w:val="000000"/>
        </w:rPr>
        <w:t xml:space="preserve">in accordance with Chapters </w:t>
      </w:r>
      <w:r w:rsidR="006749D7" w:rsidRPr="008A5B95">
        <w:rPr>
          <w:rFonts w:eastAsia="Calibri"/>
          <w:color w:val="000000"/>
        </w:rPr>
        <w:t>259</w:t>
      </w:r>
      <w:r w:rsidR="00885D31" w:rsidRPr="00885D31">
        <w:rPr>
          <w:rFonts w:eastAsia="Calibri"/>
          <w:color w:val="000000"/>
        </w:rPr>
        <w:t xml:space="preserve"> and </w:t>
      </w:r>
      <w:r w:rsidR="006749D7" w:rsidRPr="008A5B95">
        <w:rPr>
          <w:rFonts w:eastAsia="Calibri"/>
          <w:color w:val="000000"/>
        </w:rPr>
        <w:t>318</w:t>
      </w:r>
      <w:r w:rsidR="00885D31" w:rsidRPr="00885D31">
        <w:rPr>
          <w:rFonts w:eastAsia="Calibri"/>
          <w:color w:val="000000"/>
        </w:rPr>
        <w:t xml:space="preserve"> of the </w:t>
      </w:r>
      <w:r w:rsidRPr="008A5B95">
        <w:rPr>
          <w:rFonts w:eastAsia="Calibri"/>
          <w:color w:val="000000"/>
        </w:rPr>
        <w:t>Village Code. All related infrastructure and proposed connections shall be approved by the Village Superintendent of Public Works</w:t>
      </w:r>
      <w:r w:rsidR="00885D31" w:rsidRPr="00885D31">
        <w:rPr>
          <w:rFonts w:eastAsia="Calibri"/>
          <w:color w:val="000000"/>
        </w:rPr>
        <w:t xml:space="preserve"> and other appropriate agencies having jurisdiction over the planning and installation of these in the area of the subdivision. </w:t>
      </w:r>
    </w:p>
    <w:p w14:paraId="3B35C32A" w14:textId="77777777" w:rsidR="00885D31" w:rsidRPr="00885D31" w:rsidRDefault="00885D31" w:rsidP="00885D31">
      <w:pPr>
        <w:autoSpaceDE w:val="0"/>
        <w:autoSpaceDN w:val="0"/>
        <w:adjustRightInd w:val="0"/>
        <w:ind w:left="1260" w:hanging="450"/>
        <w:jc w:val="both"/>
        <w:rPr>
          <w:rFonts w:eastAsia="Calibri"/>
          <w:iCs/>
          <w:color w:val="000000"/>
        </w:rPr>
      </w:pPr>
    </w:p>
    <w:p w14:paraId="6FFE674D" w14:textId="437138AA" w:rsidR="00885D31" w:rsidRPr="00885D31" w:rsidRDefault="00BA7FBF" w:rsidP="00DA19F8">
      <w:pPr>
        <w:autoSpaceDE w:val="0"/>
        <w:autoSpaceDN w:val="0"/>
        <w:adjustRightInd w:val="0"/>
        <w:ind w:left="540" w:hanging="540"/>
        <w:jc w:val="both"/>
        <w:rPr>
          <w:rFonts w:eastAsia="Calibri"/>
          <w:iCs/>
          <w:color w:val="000000"/>
        </w:rPr>
      </w:pPr>
      <w:r>
        <w:rPr>
          <w:rFonts w:eastAsia="Calibri"/>
          <w:iCs/>
          <w:color w:val="000000"/>
        </w:rPr>
        <w:t>D.</w:t>
      </w:r>
      <w:r w:rsidR="00885D31" w:rsidRPr="00885D31">
        <w:rPr>
          <w:rFonts w:eastAsia="Calibri"/>
          <w:iCs/>
          <w:color w:val="000000"/>
        </w:rPr>
        <w:tab/>
        <w:t>Storm drainage facilities.</w:t>
      </w:r>
    </w:p>
    <w:p w14:paraId="477A180D" w14:textId="4D0EB218" w:rsidR="00DA19F8" w:rsidRDefault="00DA19F8" w:rsidP="00DA19F8">
      <w:pPr>
        <w:autoSpaceDE w:val="0"/>
        <w:autoSpaceDN w:val="0"/>
        <w:adjustRightInd w:val="0"/>
        <w:ind w:left="540" w:hanging="540"/>
        <w:jc w:val="both"/>
        <w:rPr>
          <w:rFonts w:eastAsia="Calibri"/>
          <w:color w:val="000000"/>
        </w:rPr>
      </w:pPr>
    </w:p>
    <w:p w14:paraId="67761654" w14:textId="79402E07" w:rsidR="00DA19F8" w:rsidRPr="00DA19F8" w:rsidRDefault="00DA19F8" w:rsidP="00587725">
      <w:pPr>
        <w:autoSpaceDE w:val="0"/>
        <w:autoSpaceDN w:val="0"/>
        <w:adjustRightInd w:val="0"/>
        <w:ind w:left="1080" w:hanging="540"/>
        <w:jc w:val="both"/>
      </w:pPr>
      <w:r>
        <w:t>(</w:t>
      </w:r>
      <w:r w:rsidR="00BA7FBF">
        <w:t>1</w:t>
      </w:r>
      <w:r>
        <w:t>)</w:t>
      </w:r>
      <w:r>
        <w:tab/>
      </w:r>
      <w:r w:rsidR="00DB5073">
        <w:t>Adequate storm drainage systems shall be required in all new subdivisions.</w:t>
      </w:r>
      <w:r w:rsidR="00DB5073" w:rsidRPr="00DA19F8">
        <w:rPr>
          <w:rFonts w:eastAsia="Calibri"/>
          <w:color w:val="000000"/>
        </w:rPr>
        <w:t xml:space="preserve"> </w:t>
      </w:r>
      <w:r w:rsidR="00587725">
        <w:t>All subdividers shall present an individual lot drainage plan for each lot in</w:t>
      </w:r>
      <w:r w:rsidR="00587725" w:rsidRPr="002F6F5A">
        <w:rPr>
          <w:spacing w:val="1"/>
        </w:rPr>
        <w:t xml:space="preserve"> </w:t>
      </w:r>
      <w:r w:rsidR="00587725">
        <w:t>their proposed subdivision. Such plan shall be used in the grading of lots</w:t>
      </w:r>
      <w:r w:rsidR="00587725" w:rsidRPr="002F6F5A">
        <w:rPr>
          <w:spacing w:val="1"/>
        </w:rPr>
        <w:t xml:space="preserve"> </w:t>
      </w:r>
      <w:r w:rsidR="00587725">
        <w:t>before</w:t>
      </w:r>
      <w:r w:rsidR="00587725" w:rsidRPr="002F6F5A">
        <w:rPr>
          <w:spacing w:val="-1"/>
        </w:rPr>
        <w:t xml:space="preserve"> </w:t>
      </w:r>
      <w:r w:rsidR="00587725">
        <w:t>final approval</w:t>
      </w:r>
      <w:r w:rsidR="00587725" w:rsidRPr="002F6F5A">
        <w:rPr>
          <w:spacing w:val="-1"/>
        </w:rPr>
        <w:t xml:space="preserve"> </w:t>
      </w:r>
      <w:r w:rsidR="00587725">
        <w:t>of</w:t>
      </w:r>
      <w:r w:rsidR="00587725" w:rsidRPr="002F6F5A">
        <w:rPr>
          <w:spacing w:val="-1"/>
        </w:rPr>
        <w:t xml:space="preserve"> </w:t>
      </w:r>
      <w:r w:rsidR="00587725">
        <w:lastRenderedPageBreak/>
        <w:t>structure</w:t>
      </w:r>
      <w:r w:rsidR="00587725" w:rsidRPr="002F6F5A">
        <w:rPr>
          <w:spacing w:val="2"/>
        </w:rPr>
        <w:t xml:space="preserve"> </w:t>
      </w:r>
      <w:r w:rsidR="00587725">
        <w:t>is</w:t>
      </w:r>
      <w:r w:rsidR="00587725" w:rsidRPr="002F6F5A">
        <w:rPr>
          <w:spacing w:val="-1"/>
        </w:rPr>
        <w:t xml:space="preserve"> </w:t>
      </w:r>
      <w:r w:rsidR="00587725">
        <w:t xml:space="preserve">granted.  </w:t>
      </w:r>
      <w:r w:rsidRPr="00DA19F8">
        <w:rPr>
          <w:rFonts w:eastAsia="Calibri"/>
          <w:color w:val="000000"/>
        </w:rPr>
        <w:t>Storm drainage plans shall reflect potential surface runoff within the drainage area after development and shall comply with the requirements of the Superintendent of Public Works.</w:t>
      </w:r>
    </w:p>
    <w:p w14:paraId="38437639" w14:textId="77777777" w:rsidR="00DA19F8" w:rsidRPr="00DA19F8" w:rsidRDefault="00DA19F8" w:rsidP="00DA19F8">
      <w:pPr>
        <w:autoSpaceDE w:val="0"/>
        <w:autoSpaceDN w:val="0"/>
        <w:adjustRightInd w:val="0"/>
        <w:ind w:left="1620" w:hanging="540"/>
        <w:jc w:val="both"/>
        <w:rPr>
          <w:rFonts w:eastAsia="Calibri"/>
          <w:color w:val="000000"/>
        </w:rPr>
      </w:pPr>
    </w:p>
    <w:p w14:paraId="1FB8C563" w14:textId="6CEFE4EC" w:rsidR="00DA19F8" w:rsidRDefault="00DB5073" w:rsidP="00DA19F8">
      <w:pPr>
        <w:autoSpaceDE w:val="0"/>
        <w:autoSpaceDN w:val="0"/>
        <w:adjustRightInd w:val="0"/>
        <w:ind w:left="1080" w:hanging="540"/>
        <w:jc w:val="both"/>
      </w:pPr>
      <w:r>
        <w:t>(</w:t>
      </w:r>
      <w:r w:rsidR="00BA7FBF">
        <w:t>2</w:t>
      </w:r>
      <w:r>
        <w:t>)</w:t>
      </w:r>
      <w:r>
        <w:tab/>
      </w:r>
      <w:r w:rsidR="00DA19F8">
        <w:t>An</w:t>
      </w:r>
      <w:r w:rsidR="00DA19F8" w:rsidRPr="002F6F5A">
        <w:rPr>
          <w:spacing w:val="-9"/>
        </w:rPr>
        <w:t xml:space="preserve"> </w:t>
      </w:r>
      <w:r w:rsidR="00DA19F8">
        <w:t>adequate</w:t>
      </w:r>
      <w:r w:rsidR="00DA19F8" w:rsidRPr="002F6F5A">
        <w:rPr>
          <w:spacing w:val="-9"/>
        </w:rPr>
        <w:t xml:space="preserve"> </w:t>
      </w:r>
      <w:r w:rsidR="00DA19F8">
        <w:t>drainage</w:t>
      </w:r>
      <w:r w:rsidR="00DA19F8" w:rsidRPr="002F6F5A">
        <w:rPr>
          <w:spacing w:val="-8"/>
        </w:rPr>
        <w:t xml:space="preserve"> </w:t>
      </w:r>
      <w:r w:rsidR="00DA19F8">
        <w:t>system</w:t>
      </w:r>
      <w:r w:rsidR="00DA19F8" w:rsidRPr="002F6F5A">
        <w:rPr>
          <w:spacing w:val="-8"/>
        </w:rPr>
        <w:t xml:space="preserve"> </w:t>
      </w:r>
      <w:r w:rsidR="00DA19F8">
        <w:t>shall mean one</w:t>
      </w:r>
      <w:r w:rsidR="00DA19F8" w:rsidRPr="002F6F5A">
        <w:rPr>
          <w:spacing w:val="-4"/>
        </w:rPr>
        <w:t xml:space="preserve"> </w:t>
      </w:r>
      <w:r w:rsidR="00DA19F8">
        <w:t>which</w:t>
      </w:r>
      <w:r w:rsidR="00DA19F8" w:rsidRPr="002F6F5A">
        <w:rPr>
          <w:spacing w:val="-3"/>
        </w:rPr>
        <w:t xml:space="preserve"> </w:t>
      </w:r>
      <w:r w:rsidR="00DA19F8">
        <w:t>has</w:t>
      </w:r>
      <w:r w:rsidR="00DA19F8" w:rsidRPr="002F6F5A">
        <w:rPr>
          <w:spacing w:val="-4"/>
        </w:rPr>
        <w:t xml:space="preserve"> </w:t>
      </w:r>
      <w:r w:rsidR="00DA19F8">
        <w:t>been</w:t>
      </w:r>
      <w:r w:rsidR="00DA19F8" w:rsidRPr="002F6F5A">
        <w:rPr>
          <w:spacing w:val="-4"/>
        </w:rPr>
        <w:t xml:space="preserve"> </w:t>
      </w:r>
      <w:r w:rsidR="00DA19F8">
        <w:t>designed</w:t>
      </w:r>
      <w:r w:rsidR="00DA19F8" w:rsidRPr="002F6F5A">
        <w:rPr>
          <w:spacing w:val="-3"/>
        </w:rPr>
        <w:t xml:space="preserve"> </w:t>
      </w:r>
      <w:r w:rsidR="00DA19F8">
        <w:t>by</w:t>
      </w:r>
      <w:r w:rsidR="00DA19F8" w:rsidRPr="002F6F5A">
        <w:rPr>
          <w:spacing w:val="-4"/>
        </w:rPr>
        <w:t xml:space="preserve"> </w:t>
      </w:r>
      <w:r w:rsidR="00DA19F8">
        <w:t>a</w:t>
      </w:r>
      <w:r w:rsidR="00DA19F8">
        <w:rPr>
          <w:spacing w:val="-4"/>
        </w:rPr>
        <w:t xml:space="preserve"> licensed professional </w:t>
      </w:r>
      <w:r w:rsidR="00DA19F8">
        <w:t>to</w:t>
      </w:r>
      <w:r w:rsidR="00DA19F8" w:rsidRPr="002F6F5A">
        <w:rPr>
          <w:spacing w:val="-3"/>
        </w:rPr>
        <w:t xml:space="preserve"> </w:t>
      </w:r>
      <w:r w:rsidR="00DA19F8">
        <w:t>perform</w:t>
      </w:r>
      <w:r w:rsidR="00DA19F8" w:rsidRPr="002F6F5A">
        <w:rPr>
          <w:spacing w:val="-4"/>
        </w:rPr>
        <w:t xml:space="preserve"> </w:t>
      </w:r>
      <w:r w:rsidR="00DA19F8">
        <w:t>such</w:t>
      </w:r>
      <w:r w:rsidR="00DA19F8" w:rsidRPr="002F6F5A">
        <w:rPr>
          <w:spacing w:val="-4"/>
        </w:rPr>
        <w:t xml:space="preserve"> </w:t>
      </w:r>
      <w:r w:rsidR="00DA19F8">
        <w:t>work</w:t>
      </w:r>
      <w:r w:rsidR="00DA19F8" w:rsidRPr="002F6F5A">
        <w:t xml:space="preserve"> </w:t>
      </w:r>
      <w:r w:rsidR="00DA19F8">
        <w:t>and</w:t>
      </w:r>
      <w:r w:rsidR="00DA19F8">
        <w:rPr>
          <w:spacing w:val="-2"/>
        </w:rPr>
        <w:t xml:space="preserve"> </w:t>
      </w:r>
      <w:r w:rsidR="00DA19F8">
        <w:t>approved</w:t>
      </w:r>
      <w:r w:rsidR="00DA19F8">
        <w:rPr>
          <w:spacing w:val="1"/>
        </w:rPr>
        <w:t xml:space="preserve"> </w:t>
      </w:r>
      <w:r w:rsidR="00DA19F8">
        <w:t>by</w:t>
      </w:r>
      <w:r w:rsidR="00DA19F8">
        <w:rPr>
          <w:spacing w:val="-1"/>
        </w:rPr>
        <w:t xml:space="preserve"> </w:t>
      </w:r>
      <w:r w:rsidR="00DA19F8">
        <w:t>the</w:t>
      </w:r>
      <w:r w:rsidR="00DA19F8">
        <w:rPr>
          <w:spacing w:val="-2"/>
        </w:rPr>
        <w:t xml:space="preserve"> Village Superintendent</w:t>
      </w:r>
      <w:r w:rsidR="00DA19F8">
        <w:t xml:space="preserve"> and is in accordance </w:t>
      </w:r>
      <w:r w:rsidR="00587725">
        <w:t xml:space="preserve">and consultation </w:t>
      </w:r>
      <w:r w:rsidR="00DA19F8">
        <w:t>with the following:</w:t>
      </w:r>
    </w:p>
    <w:p w14:paraId="3C3DBA5E" w14:textId="77777777" w:rsidR="00DA19F8" w:rsidRDefault="00DA19F8" w:rsidP="00DA19F8">
      <w:pPr>
        <w:autoSpaceDE w:val="0"/>
        <w:autoSpaceDN w:val="0"/>
        <w:adjustRightInd w:val="0"/>
        <w:ind w:left="1620" w:hanging="540"/>
        <w:jc w:val="both"/>
        <w:rPr>
          <w:rFonts w:eastAsia="Calibri"/>
          <w:color w:val="000000"/>
        </w:rPr>
      </w:pPr>
    </w:p>
    <w:p w14:paraId="553005E8" w14:textId="259AF55E" w:rsidR="00DA19F8" w:rsidRPr="00885D31" w:rsidRDefault="00BA7FBF" w:rsidP="00E9603B">
      <w:pPr>
        <w:autoSpaceDE w:val="0"/>
        <w:autoSpaceDN w:val="0"/>
        <w:adjustRightInd w:val="0"/>
        <w:ind w:left="1440" w:hanging="360"/>
        <w:jc w:val="both"/>
        <w:rPr>
          <w:rFonts w:eastAsia="Calibri"/>
          <w:color w:val="000000"/>
        </w:rPr>
      </w:pPr>
      <w:r>
        <w:rPr>
          <w:rFonts w:eastAsia="Calibri"/>
          <w:color w:val="000000"/>
        </w:rPr>
        <w:t>(a)</w:t>
      </w:r>
      <w:r w:rsidR="00DA19F8" w:rsidRPr="00885D31">
        <w:rPr>
          <w:rFonts w:eastAsia="Calibri"/>
          <w:color w:val="000000"/>
        </w:rPr>
        <w:tab/>
      </w:r>
      <w:r w:rsidR="00DA19F8">
        <w:rPr>
          <w:rFonts w:eastAsia="Calibri"/>
          <w:color w:val="000000"/>
        </w:rPr>
        <w:t>Stormwater management shall be in accordance with</w:t>
      </w:r>
      <w:r w:rsidR="00DA19F8" w:rsidRPr="00885D31">
        <w:rPr>
          <w:rFonts w:eastAsia="Calibri"/>
          <w:color w:val="000000"/>
        </w:rPr>
        <w:t xml:space="preserve"> The New York State Department of Environmental Conservation (NYSDEC) technical standards for stormwater practice design </w:t>
      </w:r>
      <w:r w:rsidR="00587725">
        <w:rPr>
          <w:rFonts w:eastAsia="Calibri"/>
          <w:color w:val="000000"/>
        </w:rPr>
        <w:t>provided</w:t>
      </w:r>
      <w:r w:rsidR="00DA19F8" w:rsidRPr="00885D31">
        <w:rPr>
          <w:rFonts w:eastAsia="Calibri"/>
          <w:color w:val="000000"/>
        </w:rPr>
        <w:t xml:space="preserve"> in the </w:t>
      </w:r>
      <w:r w:rsidR="000F126F">
        <w:rPr>
          <w:rFonts w:eastAsia="Calibri"/>
          <w:color w:val="000000"/>
        </w:rPr>
        <w:t>“</w:t>
      </w:r>
      <w:r w:rsidR="00DA19F8" w:rsidRPr="00885D31">
        <w:rPr>
          <w:rFonts w:eastAsia="Calibri"/>
          <w:color w:val="000000"/>
        </w:rPr>
        <w:t>New York Stormwater Management Design Manual</w:t>
      </w:r>
      <w:r w:rsidR="000F126F">
        <w:rPr>
          <w:rFonts w:eastAsia="Calibri"/>
          <w:color w:val="000000"/>
        </w:rPr>
        <w:t>”</w:t>
      </w:r>
      <w:r w:rsidR="00587725">
        <w:rPr>
          <w:rFonts w:eastAsia="Calibri"/>
          <w:color w:val="000000"/>
        </w:rPr>
        <w:t xml:space="preserve"> which is updated from time to time</w:t>
      </w:r>
      <w:r w:rsidR="00DA19F8" w:rsidRPr="00885D31">
        <w:rPr>
          <w:rFonts w:eastAsia="Calibri"/>
          <w:color w:val="000000"/>
        </w:rPr>
        <w:t>.</w:t>
      </w:r>
    </w:p>
    <w:p w14:paraId="70D5CF03" w14:textId="5573888B" w:rsidR="00DA19F8" w:rsidRDefault="00DA19F8" w:rsidP="00E9603B">
      <w:pPr>
        <w:autoSpaceDE w:val="0"/>
        <w:autoSpaceDN w:val="0"/>
        <w:adjustRightInd w:val="0"/>
        <w:ind w:left="1440" w:hanging="360"/>
        <w:jc w:val="both"/>
      </w:pPr>
    </w:p>
    <w:p w14:paraId="5D25904C" w14:textId="095F99CA" w:rsidR="00DA19F8" w:rsidRDefault="00BA7FBF" w:rsidP="00E9603B">
      <w:pPr>
        <w:autoSpaceDE w:val="0"/>
        <w:autoSpaceDN w:val="0"/>
        <w:adjustRightInd w:val="0"/>
        <w:ind w:left="1440" w:hanging="360"/>
        <w:jc w:val="both"/>
        <w:rPr>
          <w:rFonts w:eastAsia="Calibri"/>
          <w:color w:val="000000"/>
        </w:rPr>
      </w:pPr>
      <w:r>
        <w:rPr>
          <w:rFonts w:eastAsia="Calibri"/>
          <w:color w:val="000000"/>
        </w:rPr>
        <w:t>(b)</w:t>
      </w:r>
      <w:r w:rsidR="00DA19F8">
        <w:rPr>
          <w:rFonts w:eastAsia="Calibri"/>
          <w:color w:val="000000"/>
        </w:rPr>
        <w:tab/>
      </w:r>
      <w:r w:rsidR="00DA19F8" w:rsidRPr="00885D31">
        <w:rPr>
          <w:rFonts w:eastAsia="Calibri"/>
          <w:color w:val="000000"/>
        </w:rPr>
        <w:t xml:space="preserve">The NYSDEC’s, </w:t>
      </w:r>
      <w:r w:rsidR="00BB70B5" w:rsidRPr="00BB70B5">
        <w:rPr>
          <w:rFonts w:eastAsia="Calibri"/>
          <w:color w:val="000000"/>
        </w:rPr>
        <w:t>“</w:t>
      </w:r>
      <w:r w:rsidR="00DA19F8" w:rsidRPr="00885D31">
        <w:rPr>
          <w:rFonts w:eastAsia="Calibri"/>
          <w:color w:val="000000"/>
        </w:rPr>
        <w:t>Reducing the Impacts of Stormwater Runoff from New Development,</w:t>
      </w:r>
      <w:r w:rsidR="00BB70B5" w:rsidRPr="00BB70B5">
        <w:rPr>
          <w:rFonts w:eastAsia="Calibri"/>
          <w:color w:val="000000"/>
        </w:rPr>
        <w:t>”</w:t>
      </w:r>
      <w:r w:rsidR="00DA19F8" w:rsidRPr="00885D31">
        <w:rPr>
          <w:rFonts w:eastAsia="Calibri"/>
          <w:color w:val="000000"/>
        </w:rPr>
        <w:t xml:space="preserve"> should be consulted. A primary goal is to ensure that the peak rate of surface water flowing off site shall not increase above predevelopment conditions and shall not adversely affect drainage on adjacent properties or public roads.</w:t>
      </w:r>
    </w:p>
    <w:p w14:paraId="0BC28F11" w14:textId="77777777" w:rsidR="00420C2A" w:rsidRDefault="00420C2A" w:rsidP="00420C2A">
      <w:pPr>
        <w:autoSpaceDE w:val="0"/>
        <w:autoSpaceDN w:val="0"/>
        <w:adjustRightInd w:val="0"/>
        <w:ind w:left="1080" w:hanging="540"/>
        <w:jc w:val="both"/>
        <w:rPr>
          <w:rFonts w:eastAsia="Calibri"/>
          <w:color w:val="000000"/>
        </w:rPr>
      </w:pPr>
    </w:p>
    <w:p w14:paraId="37BB1A72" w14:textId="4D7EE11E" w:rsidR="00420C2A" w:rsidRPr="00420C2A" w:rsidRDefault="00BA7FBF" w:rsidP="00BA7FBF">
      <w:pPr>
        <w:autoSpaceDE w:val="0"/>
        <w:autoSpaceDN w:val="0"/>
        <w:adjustRightInd w:val="0"/>
        <w:ind w:left="540" w:hanging="540"/>
        <w:jc w:val="both"/>
        <w:rPr>
          <w:rFonts w:eastAsia="Calibri"/>
          <w:color w:val="000000"/>
        </w:rPr>
      </w:pPr>
      <w:r>
        <w:rPr>
          <w:rFonts w:eastAsia="Calibri"/>
          <w:color w:val="000000"/>
        </w:rPr>
        <w:t>E.</w:t>
      </w:r>
      <w:r w:rsidR="00420C2A" w:rsidRPr="00420C2A">
        <w:rPr>
          <w:rFonts w:eastAsia="Calibri"/>
          <w:color w:val="000000"/>
        </w:rPr>
        <w:tab/>
        <w:t>Street</w:t>
      </w:r>
      <w:r w:rsidR="009E7FFA">
        <w:rPr>
          <w:rFonts w:eastAsia="Calibri"/>
          <w:color w:val="000000"/>
        </w:rPr>
        <w:t>scape</w:t>
      </w:r>
      <w:r w:rsidR="00420C2A" w:rsidRPr="00420C2A">
        <w:rPr>
          <w:rFonts w:eastAsia="Calibri"/>
          <w:color w:val="000000"/>
        </w:rPr>
        <w:t xml:space="preserve"> and </w:t>
      </w:r>
      <w:r w:rsidR="009E7FFA">
        <w:rPr>
          <w:rFonts w:eastAsia="Calibri"/>
          <w:color w:val="000000"/>
        </w:rPr>
        <w:t>Utilities</w:t>
      </w:r>
      <w:r w:rsidR="00420C2A" w:rsidRPr="00420C2A">
        <w:rPr>
          <w:rFonts w:eastAsia="Calibri"/>
          <w:color w:val="000000"/>
        </w:rPr>
        <w:t>.</w:t>
      </w:r>
    </w:p>
    <w:p w14:paraId="1FF24E86" w14:textId="77777777" w:rsidR="00420C2A" w:rsidRPr="00420C2A" w:rsidRDefault="00420C2A" w:rsidP="00420C2A">
      <w:pPr>
        <w:autoSpaceDE w:val="0"/>
        <w:autoSpaceDN w:val="0"/>
        <w:adjustRightInd w:val="0"/>
        <w:jc w:val="both"/>
        <w:rPr>
          <w:rFonts w:eastAsia="Calibri"/>
          <w:color w:val="000000"/>
        </w:rPr>
      </w:pPr>
    </w:p>
    <w:p w14:paraId="2DBB2C9E" w14:textId="0B18A248" w:rsidR="00420C2A" w:rsidRPr="00420C2A" w:rsidRDefault="00BA7FBF" w:rsidP="00BA7FBF">
      <w:pPr>
        <w:autoSpaceDE w:val="0"/>
        <w:autoSpaceDN w:val="0"/>
        <w:adjustRightInd w:val="0"/>
        <w:ind w:left="1080" w:hanging="540"/>
        <w:jc w:val="both"/>
        <w:rPr>
          <w:rFonts w:eastAsia="Calibri"/>
          <w:color w:val="000000"/>
        </w:rPr>
      </w:pPr>
      <w:r>
        <w:rPr>
          <w:rFonts w:eastAsia="Calibri"/>
          <w:color w:val="000000"/>
        </w:rPr>
        <w:t>(1)</w:t>
      </w:r>
      <w:r w:rsidR="00420C2A" w:rsidRPr="00420C2A">
        <w:rPr>
          <w:rFonts w:eastAsia="Calibri"/>
          <w:color w:val="000000"/>
        </w:rPr>
        <w:tab/>
        <w:t>Streets</w:t>
      </w:r>
      <w:r w:rsidR="009E7FFA">
        <w:rPr>
          <w:rFonts w:eastAsia="Calibri"/>
          <w:color w:val="000000"/>
        </w:rPr>
        <w:t xml:space="preserve"> </w:t>
      </w:r>
      <w:r w:rsidR="00420C2A" w:rsidRPr="00420C2A">
        <w:rPr>
          <w:rFonts w:eastAsia="Calibri"/>
          <w:color w:val="000000"/>
        </w:rPr>
        <w:t>shall be graded and improved</w:t>
      </w:r>
      <w:r w:rsidR="009E7FFA">
        <w:rPr>
          <w:rFonts w:eastAsia="Calibri"/>
          <w:color w:val="000000"/>
        </w:rPr>
        <w:t xml:space="preserve"> meeting the design criteria of §280-</w:t>
      </w:r>
      <w:r w:rsidR="001D62E6">
        <w:rPr>
          <w:rFonts w:eastAsia="Calibri"/>
          <w:color w:val="000000"/>
        </w:rPr>
        <w:t>9</w:t>
      </w:r>
      <w:r w:rsidR="009E7FFA">
        <w:rPr>
          <w:rFonts w:eastAsia="Calibri"/>
          <w:color w:val="000000"/>
        </w:rPr>
        <w:t xml:space="preserve"> as applicable and shall include</w:t>
      </w:r>
      <w:r w:rsidR="00420C2A" w:rsidRPr="00420C2A">
        <w:rPr>
          <w:rFonts w:eastAsia="Calibri"/>
          <w:color w:val="000000"/>
        </w:rPr>
        <w:t xml:space="preserve"> street signs, sidewalks, street lighting standards, curbs, gutters, trees, water mains, sanitary sewers, storm drains and fire hydrants, except where the Planning Board may waive, subject to appropriate conditions, such improvements if they are not considered requisite in the interest of public health, safety and general welfare.</w:t>
      </w:r>
    </w:p>
    <w:p w14:paraId="00AB7D3F" w14:textId="77777777" w:rsidR="00420C2A" w:rsidRPr="00420C2A" w:rsidRDefault="00420C2A" w:rsidP="00BA7FBF">
      <w:pPr>
        <w:autoSpaceDE w:val="0"/>
        <w:autoSpaceDN w:val="0"/>
        <w:adjustRightInd w:val="0"/>
        <w:ind w:left="1080" w:hanging="540"/>
        <w:jc w:val="both"/>
        <w:rPr>
          <w:rFonts w:eastAsia="Calibri"/>
          <w:color w:val="000000"/>
        </w:rPr>
      </w:pPr>
    </w:p>
    <w:p w14:paraId="4DF0972D" w14:textId="7F3E5D9B" w:rsidR="00420C2A" w:rsidRPr="00420C2A" w:rsidRDefault="00420C2A" w:rsidP="00BA7FBF">
      <w:pPr>
        <w:autoSpaceDE w:val="0"/>
        <w:autoSpaceDN w:val="0"/>
        <w:adjustRightInd w:val="0"/>
        <w:ind w:left="1080" w:hanging="540"/>
        <w:jc w:val="both"/>
        <w:rPr>
          <w:rFonts w:eastAsia="Calibri"/>
          <w:color w:val="000000"/>
        </w:rPr>
      </w:pPr>
      <w:r w:rsidRPr="00420C2A">
        <w:rPr>
          <w:rFonts w:eastAsia="Calibri"/>
          <w:color w:val="000000"/>
        </w:rPr>
        <w:t>(</w:t>
      </w:r>
      <w:r w:rsidR="009E7FFA">
        <w:rPr>
          <w:rFonts w:eastAsia="Calibri"/>
          <w:color w:val="000000"/>
        </w:rPr>
        <w:t>2</w:t>
      </w:r>
      <w:r w:rsidRPr="00420C2A">
        <w:rPr>
          <w:rFonts w:eastAsia="Calibri"/>
          <w:color w:val="000000"/>
        </w:rPr>
        <w:t>)</w:t>
      </w:r>
      <w:r w:rsidRPr="00420C2A">
        <w:rPr>
          <w:rFonts w:eastAsia="Calibri"/>
          <w:color w:val="000000"/>
        </w:rPr>
        <w:tab/>
        <w:t>Underground utilities required by the Planning Board shall be placed between the paved roadway and street line to simplify location and repair of the lines, the subdivider shall install underground service connections to the property line of each lot before the street is paved. Utility location should take into consideration the location of future street trees so as to minimize the risk of future disturbance of trees during repair activities.</w:t>
      </w:r>
    </w:p>
    <w:p w14:paraId="21E48985" w14:textId="77777777" w:rsidR="00420C2A" w:rsidRPr="00420C2A" w:rsidRDefault="00420C2A" w:rsidP="00BA7FBF">
      <w:pPr>
        <w:autoSpaceDE w:val="0"/>
        <w:autoSpaceDN w:val="0"/>
        <w:adjustRightInd w:val="0"/>
        <w:ind w:left="1080" w:hanging="540"/>
        <w:jc w:val="both"/>
        <w:rPr>
          <w:rFonts w:eastAsia="Calibri"/>
          <w:color w:val="000000"/>
        </w:rPr>
      </w:pPr>
    </w:p>
    <w:p w14:paraId="577C6F08" w14:textId="2C913568" w:rsidR="00420C2A" w:rsidRPr="00420C2A" w:rsidRDefault="00420C2A" w:rsidP="00BA7FBF">
      <w:pPr>
        <w:autoSpaceDE w:val="0"/>
        <w:autoSpaceDN w:val="0"/>
        <w:adjustRightInd w:val="0"/>
        <w:ind w:left="1080" w:hanging="540"/>
        <w:jc w:val="both"/>
        <w:rPr>
          <w:rFonts w:eastAsia="Calibri"/>
          <w:color w:val="000000"/>
        </w:rPr>
      </w:pPr>
      <w:r w:rsidRPr="00420C2A">
        <w:rPr>
          <w:rFonts w:eastAsia="Calibri"/>
          <w:color w:val="000000"/>
        </w:rPr>
        <w:t>(</w:t>
      </w:r>
      <w:r w:rsidR="009E7FFA">
        <w:rPr>
          <w:rFonts w:eastAsia="Calibri"/>
          <w:color w:val="000000"/>
        </w:rPr>
        <w:t>3</w:t>
      </w:r>
      <w:r w:rsidRPr="00420C2A">
        <w:rPr>
          <w:rFonts w:eastAsia="Calibri"/>
          <w:color w:val="000000"/>
        </w:rPr>
        <w:t>)</w:t>
      </w:r>
      <w:r w:rsidRPr="00420C2A">
        <w:rPr>
          <w:rFonts w:eastAsia="Calibri"/>
          <w:color w:val="000000"/>
        </w:rPr>
        <w:tab/>
        <w:t>Grading and improvements shall conform to the Village minimum road specifications and shall be approved as to design and specifications by the Village Superintendent of Public Works.</w:t>
      </w:r>
    </w:p>
    <w:p w14:paraId="71A4EA73" w14:textId="77777777" w:rsidR="003B6874" w:rsidRPr="003B6874" w:rsidRDefault="003B6874" w:rsidP="009E7FFA">
      <w:pPr>
        <w:autoSpaceDE w:val="0"/>
        <w:autoSpaceDN w:val="0"/>
        <w:adjustRightInd w:val="0"/>
        <w:jc w:val="both"/>
        <w:rPr>
          <w:rFonts w:eastAsia="Calibri"/>
          <w:color w:val="000000"/>
        </w:rPr>
      </w:pPr>
    </w:p>
    <w:p w14:paraId="18F3D0EB" w14:textId="732041F4" w:rsidR="002072C7" w:rsidRPr="00DA19F8" w:rsidRDefault="00BA7FBF" w:rsidP="002072C7">
      <w:pPr>
        <w:autoSpaceDE w:val="0"/>
        <w:autoSpaceDN w:val="0"/>
        <w:adjustRightInd w:val="0"/>
        <w:ind w:left="540" w:hanging="540"/>
        <w:jc w:val="both"/>
        <w:rPr>
          <w:rFonts w:eastAsia="Calibri"/>
          <w:iCs/>
          <w:color w:val="000000"/>
        </w:rPr>
      </w:pPr>
      <w:r>
        <w:rPr>
          <w:rFonts w:eastAsia="Calibri"/>
          <w:iCs/>
          <w:color w:val="000000"/>
        </w:rPr>
        <w:t>F</w:t>
      </w:r>
      <w:r w:rsidR="002072C7">
        <w:rPr>
          <w:rFonts w:eastAsia="Calibri"/>
          <w:iCs/>
          <w:color w:val="000000"/>
        </w:rPr>
        <w:t>.</w:t>
      </w:r>
      <w:r w:rsidR="002072C7" w:rsidRPr="00DA19F8">
        <w:rPr>
          <w:rFonts w:eastAsia="Calibri"/>
          <w:iCs/>
          <w:color w:val="000000"/>
        </w:rPr>
        <w:t xml:space="preserve"> </w:t>
      </w:r>
      <w:r w:rsidR="002072C7" w:rsidRPr="00DA19F8">
        <w:rPr>
          <w:rFonts w:eastAsia="Calibri"/>
          <w:iCs/>
          <w:color w:val="000000"/>
        </w:rPr>
        <w:tab/>
        <w:t>Utility and drainage easements.</w:t>
      </w:r>
    </w:p>
    <w:p w14:paraId="5CA288B5" w14:textId="77777777" w:rsidR="002072C7" w:rsidRPr="00DA19F8" w:rsidRDefault="002072C7" w:rsidP="002072C7">
      <w:pPr>
        <w:autoSpaceDE w:val="0"/>
        <w:autoSpaceDN w:val="0"/>
        <w:adjustRightInd w:val="0"/>
        <w:ind w:left="2340" w:hanging="540"/>
        <w:jc w:val="both"/>
        <w:rPr>
          <w:rFonts w:eastAsia="Calibri"/>
        </w:rPr>
      </w:pPr>
    </w:p>
    <w:p w14:paraId="62637094" w14:textId="77777777" w:rsidR="002072C7" w:rsidRPr="00DA19F8" w:rsidRDefault="002072C7" w:rsidP="002072C7">
      <w:pPr>
        <w:autoSpaceDE w:val="0"/>
        <w:autoSpaceDN w:val="0"/>
        <w:adjustRightInd w:val="0"/>
        <w:ind w:left="1080" w:hanging="540"/>
        <w:jc w:val="both"/>
        <w:rPr>
          <w:rFonts w:eastAsia="Calibri"/>
          <w:color w:val="000000"/>
        </w:rPr>
      </w:pPr>
      <w:r w:rsidRPr="00DA19F8">
        <w:rPr>
          <w:rFonts w:eastAsia="Calibri"/>
          <w:color w:val="000000"/>
        </w:rPr>
        <w:t>(</w:t>
      </w:r>
      <w:r>
        <w:rPr>
          <w:rFonts w:eastAsia="Calibri"/>
          <w:color w:val="000000"/>
        </w:rPr>
        <w:t>1</w:t>
      </w:r>
      <w:r w:rsidRPr="00DA19F8">
        <w:rPr>
          <w:rFonts w:eastAsia="Calibri"/>
          <w:color w:val="000000"/>
        </w:rPr>
        <w:t>)</w:t>
      </w:r>
      <w:r w:rsidRPr="00DA19F8">
        <w:rPr>
          <w:rFonts w:eastAsia="Calibri"/>
          <w:color w:val="000000"/>
        </w:rPr>
        <w:tab/>
        <w:t>Where topography or other conditions are such as to make impractical the inclusion of utilities or drainage facilities within street rights-of-way, perpetual unobstructed easements a</w:t>
      </w:r>
      <w:r w:rsidRPr="00BB70B5">
        <w:rPr>
          <w:rFonts w:eastAsia="Calibri"/>
          <w:color w:val="000000"/>
        </w:rPr>
        <w:t xml:space="preserve"> minimum of</w:t>
      </w:r>
      <w:r w:rsidRPr="00DA19F8">
        <w:rPr>
          <w:rFonts w:eastAsia="Calibri"/>
          <w:color w:val="000000"/>
        </w:rPr>
        <w:t xml:space="preserve"> </w:t>
      </w:r>
      <w:r w:rsidRPr="00BB70B5">
        <w:rPr>
          <w:rFonts w:eastAsia="Calibri"/>
          <w:color w:val="000000"/>
        </w:rPr>
        <w:t xml:space="preserve">15 feet in width but, </w:t>
      </w:r>
      <w:r w:rsidRPr="00DA19F8">
        <w:rPr>
          <w:rFonts w:eastAsia="Calibri"/>
          <w:color w:val="000000"/>
        </w:rPr>
        <w:t xml:space="preserve">20 feet in width </w:t>
      </w:r>
      <w:r w:rsidRPr="00BB70B5">
        <w:rPr>
          <w:rFonts w:eastAsia="Calibri"/>
          <w:color w:val="000000"/>
        </w:rPr>
        <w:t>whe</w:t>
      </w:r>
      <w:r>
        <w:rPr>
          <w:rFonts w:eastAsia="Calibri"/>
          <w:color w:val="000000"/>
        </w:rPr>
        <w:t xml:space="preserve">re possible </w:t>
      </w:r>
      <w:r w:rsidRPr="00DA19F8">
        <w:rPr>
          <w:rFonts w:eastAsia="Calibri"/>
          <w:color w:val="000000"/>
        </w:rPr>
        <w:t>for such utilities shall be provided across property outside the street lines and with satisfactory access to the street. Such easements shall be centered on rear or side lot lines.</w:t>
      </w:r>
    </w:p>
    <w:p w14:paraId="1BE2BC07" w14:textId="77777777" w:rsidR="002072C7" w:rsidRPr="00DA19F8" w:rsidRDefault="002072C7" w:rsidP="002072C7">
      <w:pPr>
        <w:autoSpaceDE w:val="0"/>
        <w:autoSpaceDN w:val="0"/>
        <w:adjustRightInd w:val="0"/>
        <w:ind w:left="1080" w:hanging="540"/>
        <w:jc w:val="both"/>
        <w:rPr>
          <w:rFonts w:eastAsia="Calibri"/>
          <w:color w:val="000000"/>
        </w:rPr>
      </w:pPr>
    </w:p>
    <w:p w14:paraId="64541F59" w14:textId="77777777" w:rsidR="002072C7" w:rsidRPr="00DA19F8" w:rsidRDefault="002072C7" w:rsidP="002072C7">
      <w:pPr>
        <w:autoSpaceDE w:val="0"/>
        <w:autoSpaceDN w:val="0"/>
        <w:adjustRightInd w:val="0"/>
        <w:ind w:left="1080" w:hanging="540"/>
        <w:jc w:val="both"/>
        <w:rPr>
          <w:rFonts w:eastAsia="Calibri"/>
          <w:color w:val="000000"/>
        </w:rPr>
      </w:pPr>
      <w:r w:rsidRPr="00DA19F8">
        <w:rPr>
          <w:rFonts w:eastAsia="Calibri"/>
          <w:color w:val="000000"/>
        </w:rPr>
        <w:lastRenderedPageBreak/>
        <w:t>(</w:t>
      </w:r>
      <w:r>
        <w:rPr>
          <w:rFonts w:eastAsia="Calibri"/>
          <w:color w:val="000000"/>
        </w:rPr>
        <w:t>2</w:t>
      </w:r>
      <w:r w:rsidRPr="00DA19F8">
        <w:rPr>
          <w:rFonts w:eastAsia="Calibri"/>
          <w:color w:val="000000"/>
        </w:rPr>
        <w:t>)</w:t>
      </w:r>
      <w:r w:rsidRPr="00DA19F8">
        <w:rPr>
          <w:rFonts w:eastAsia="Calibri"/>
          <w:color w:val="000000"/>
        </w:rPr>
        <w:tab/>
        <w:t>Where a subdivision is traversed by a watercourse, drainageway, channel or stream, there shall be provided a storm easement or drainage right-of-way conforming substantially to the lines of such watercourse, and of such width as to encompass the 25</w:t>
      </w:r>
      <w:r>
        <w:rPr>
          <w:rFonts w:eastAsia="Calibri"/>
          <w:color w:val="000000"/>
        </w:rPr>
        <w:t>-</w:t>
      </w:r>
      <w:r w:rsidRPr="00DA19F8">
        <w:rPr>
          <w:rFonts w:eastAsia="Calibri"/>
          <w:color w:val="000000"/>
        </w:rPr>
        <w:t>year flood area of such watercourse.</w:t>
      </w:r>
    </w:p>
    <w:p w14:paraId="0A438C20" w14:textId="77777777" w:rsidR="002072C7" w:rsidRPr="00DA19F8" w:rsidRDefault="002072C7" w:rsidP="002072C7">
      <w:pPr>
        <w:autoSpaceDE w:val="0"/>
        <w:autoSpaceDN w:val="0"/>
        <w:adjustRightInd w:val="0"/>
        <w:ind w:left="1080" w:hanging="540"/>
        <w:jc w:val="both"/>
        <w:rPr>
          <w:rFonts w:eastAsia="Calibri"/>
          <w:color w:val="000000"/>
        </w:rPr>
      </w:pPr>
    </w:p>
    <w:p w14:paraId="289CBAF0" w14:textId="1FD81194" w:rsidR="002072C7" w:rsidRPr="002072C7" w:rsidRDefault="002072C7" w:rsidP="002072C7">
      <w:pPr>
        <w:autoSpaceDE w:val="0"/>
        <w:autoSpaceDN w:val="0"/>
        <w:adjustRightInd w:val="0"/>
        <w:ind w:left="1080" w:hanging="540"/>
        <w:jc w:val="both"/>
        <w:rPr>
          <w:rFonts w:eastAsia="Calibri"/>
          <w:color w:val="000000"/>
        </w:rPr>
      </w:pPr>
      <w:r w:rsidRPr="00DA19F8">
        <w:rPr>
          <w:rFonts w:eastAsia="Calibri"/>
          <w:color w:val="000000"/>
        </w:rPr>
        <w:t>(</w:t>
      </w:r>
      <w:r>
        <w:rPr>
          <w:rFonts w:eastAsia="Calibri"/>
          <w:color w:val="000000"/>
        </w:rPr>
        <w:t>3</w:t>
      </w:r>
      <w:r w:rsidRPr="00DA19F8">
        <w:rPr>
          <w:rFonts w:eastAsia="Calibri"/>
          <w:color w:val="000000"/>
        </w:rPr>
        <w:t>)</w:t>
      </w:r>
      <w:r w:rsidRPr="00DA19F8">
        <w:rPr>
          <w:rFonts w:eastAsia="Calibri"/>
          <w:color w:val="000000"/>
        </w:rPr>
        <w:tab/>
        <w:t>Right-of-way for storm drainage must be sufficient for facilities to handle not only the anticipated discharge from the property being subdivided, but also the anticipated runoff that will occur when property at a higher elevation in the drainage basin is developed.</w:t>
      </w:r>
    </w:p>
    <w:p w14:paraId="14338EA3" w14:textId="77777777" w:rsidR="002072C7" w:rsidRDefault="002072C7" w:rsidP="009E7FFA">
      <w:pPr>
        <w:autoSpaceDE w:val="0"/>
        <w:autoSpaceDN w:val="0"/>
        <w:adjustRightInd w:val="0"/>
        <w:ind w:left="540" w:hanging="540"/>
        <w:jc w:val="both"/>
        <w:rPr>
          <w:rFonts w:eastAsia="Calibri"/>
          <w:bCs/>
          <w:color w:val="000000"/>
        </w:rPr>
      </w:pPr>
    </w:p>
    <w:p w14:paraId="1118859E" w14:textId="06FED5E9" w:rsidR="009E7FFA" w:rsidRPr="003B6874" w:rsidRDefault="00BA7FBF" w:rsidP="009E7FFA">
      <w:pPr>
        <w:autoSpaceDE w:val="0"/>
        <w:autoSpaceDN w:val="0"/>
        <w:adjustRightInd w:val="0"/>
        <w:ind w:left="540" w:hanging="540"/>
        <w:jc w:val="both"/>
        <w:rPr>
          <w:rFonts w:eastAsia="Calibri"/>
          <w:bCs/>
          <w:color w:val="000000"/>
        </w:rPr>
      </w:pPr>
      <w:r>
        <w:rPr>
          <w:rFonts w:eastAsia="Calibri"/>
          <w:bCs/>
          <w:color w:val="000000"/>
        </w:rPr>
        <w:t>G</w:t>
      </w:r>
      <w:r w:rsidR="009E7FFA">
        <w:rPr>
          <w:rFonts w:eastAsia="Calibri"/>
          <w:bCs/>
          <w:color w:val="000000"/>
        </w:rPr>
        <w:t>.</w:t>
      </w:r>
      <w:r w:rsidR="009E7FFA">
        <w:rPr>
          <w:rFonts w:eastAsia="Calibri"/>
          <w:bCs/>
          <w:color w:val="000000"/>
        </w:rPr>
        <w:tab/>
        <w:t xml:space="preserve">Dedication and </w:t>
      </w:r>
      <w:r w:rsidR="009E7FFA" w:rsidRPr="003B6874">
        <w:rPr>
          <w:rFonts w:eastAsia="Calibri"/>
          <w:bCs/>
          <w:color w:val="000000"/>
        </w:rPr>
        <w:t xml:space="preserve">reservation of </w:t>
      </w:r>
      <w:r w:rsidR="009E7FFA">
        <w:rPr>
          <w:rFonts w:eastAsia="Calibri"/>
          <w:bCs/>
          <w:color w:val="000000"/>
        </w:rPr>
        <w:t>o</w:t>
      </w:r>
      <w:r w:rsidR="009E7FFA" w:rsidRPr="003B6874">
        <w:rPr>
          <w:rFonts w:eastAsia="Calibri"/>
          <w:bCs/>
          <w:color w:val="000000"/>
        </w:rPr>
        <w:t xml:space="preserve">pen </w:t>
      </w:r>
      <w:r w:rsidR="009E7FFA">
        <w:rPr>
          <w:rFonts w:eastAsia="Calibri"/>
          <w:bCs/>
          <w:color w:val="000000"/>
        </w:rPr>
        <w:t>s</w:t>
      </w:r>
      <w:r w:rsidR="009E7FFA" w:rsidRPr="003B6874">
        <w:rPr>
          <w:rFonts w:eastAsia="Calibri"/>
          <w:bCs/>
          <w:color w:val="000000"/>
        </w:rPr>
        <w:t>pac</w:t>
      </w:r>
      <w:r w:rsidR="002072C7">
        <w:rPr>
          <w:rFonts w:eastAsia="Calibri"/>
          <w:bCs/>
          <w:color w:val="000000"/>
        </w:rPr>
        <w:t>e</w:t>
      </w:r>
      <w:r w:rsidR="009E7FFA" w:rsidRPr="003B6874">
        <w:rPr>
          <w:rFonts w:eastAsia="Calibri"/>
          <w:bCs/>
          <w:color w:val="000000"/>
        </w:rPr>
        <w:t>.</w:t>
      </w:r>
    </w:p>
    <w:p w14:paraId="74CAB073" w14:textId="77777777" w:rsidR="009E7FFA" w:rsidRPr="003B6874" w:rsidRDefault="009E7FFA" w:rsidP="009E7FFA">
      <w:pPr>
        <w:autoSpaceDE w:val="0"/>
        <w:autoSpaceDN w:val="0"/>
        <w:adjustRightInd w:val="0"/>
        <w:ind w:left="1080" w:hanging="360"/>
        <w:jc w:val="both"/>
        <w:rPr>
          <w:rFonts w:eastAsia="Calibri"/>
          <w:color w:val="000000"/>
        </w:rPr>
      </w:pPr>
    </w:p>
    <w:p w14:paraId="1EE01282" w14:textId="77777777" w:rsidR="009E7FFA" w:rsidRPr="003B6874" w:rsidRDefault="009E7FFA" w:rsidP="009E7FFA">
      <w:pPr>
        <w:autoSpaceDE w:val="0"/>
        <w:autoSpaceDN w:val="0"/>
        <w:adjustRightInd w:val="0"/>
        <w:ind w:left="1080" w:hanging="540"/>
        <w:jc w:val="both"/>
        <w:rPr>
          <w:rFonts w:eastAsia="Calibri"/>
          <w:color w:val="000000"/>
        </w:rPr>
      </w:pPr>
      <w:r w:rsidRPr="003B6874">
        <w:rPr>
          <w:rFonts w:eastAsia="Calibri"/>
          <w:color w:val="000000"/>
        </w:rPr>
        <w:t>(1)</w:t>
      </w:r>
      <w:r w:rsidRPr="003B6874">
        <w:rPr>
          <w:rFonts w:eastAsia="Calibri"/>
          <w:color w:val="000000"/>
        </w:rPr>
        <w:tab/>
        <w:t xml:space="preserve">If the arrangement of lots results in large expanses of preserved open space, the preserved open space may be included as a portion of one or more large lots, or may be contained in a separate open space lot. Such open space may be owned by a homeowner’s association, private landowner(s), utility company, a non-profit organization, or the Village or other governmental entity, as long as it is permanently protected from development by a conservation easement held by </w:t>
      </w:r>
      <w:r>
        <w:rPr>
          <w:rFonts w:eastAsia="Calibri"/>
          <w:color w:val="000000"/>
        </w:rPr>
        <w:t>said</w:t>
      </w:r>
      <w:r w:rsidRPr="003B6874">
        <w:rPr>
          <w:rFonts w:eastAsia="Calibri"/>
          <w:color w:val="000000"/>
        </w:rPr>
        <w:t xml:space="preserve"> unit of government or qualified conservation organization.  </w:t>
      </w:r>
    </w:p>
    <w:p w14:paraId="1532B9E7" w14:textId="77777777" w:rsidR="009E7FFA" w:rsidRPr="003B6874" w:rsidRDefault="009E7FFA" w:rsidP="009E7FFA">
      <w:pPr>
        <w:autoSpaceDE w:val="0"/>
        <w:autoSpaceDN w:val="0"/>
        <w:adjustRightInd w:val="0"/>
        <w:ind w:left="1440" w:hanging="360"/>
        <w:contextualSpacing/>
        <w:jc w:val="both"/>
        <w:rPr>
          <w:rFonts w:eastAsia="Calibri"/>
          <w:color w:val="000000"/>
        </w:rPr>
      </w:pPr>
    </w:p>
    <w:p w14:paraId="5612A0FE" w14:textId="6035B8F2" w:rsidR="009E7FFA" w:rsidRPr="003B6874" w:rsidRDefault="009E7FFA" w:rsidP="002072C7">
      <w:pPr>
        <w:autoSpaceDE w:val="0"/>
        <w:autoSpaceDN w:val="0"/>
        <w:adjustRightInd w:val="0"/>
        <w:ind w:left="1080" w:hanging="540"/>
        <w:jc w:val="both"/>
        <w:rPr>
          <w:rFonts w:eastAsia="Calibri"/>
          <w:iCs/>
          <w:color w:val="000000"/>
        </w:rPr>
      </w:pPr>
      <w:r w:rsidRPr="003B6874">
        <w:rPr>
          <w:rFonts w:eastAsia="Calibri"/>
          <w:iCs/>
          <w:color w:val="000000"/>
        </w:rPr>
        <w:t>(</w:t>
      </w:r>
      <w:r w:rsidR="002072C7">
        <w:rPr>
          <w:rFonts w:eastAsia="Calibri"/>
          <w:iCs/>
          <w:color w:val="000000"/>
        </w:rPr>
        <w:t>2</w:t>
      </w:r>
      <w:r w:rsidRPr="003B6874">
        <w:rPr>
          <w:rFonts w:eastAsia="Calibri"/>
          <w:iCs/>
          <w:color w:val="000000"/>
        </w:rPr>
        <w:t>)</w:t>
      </w:r>
      <w:r w:rsidRPr="003B6874">
        <w:rPr>
          <w:rFonts w:eastAsia="Calibri"/>
          <w:iCs/>
          <w:color w:val="000000"/>
        </w:rPr>
        <w:tab/>
        <w:t xml:space="preserve">Permanent </w:t>
      </w:r>
      <w:r w:rsidR="000F126F">
        <w:rPr>
          <w:rFonts w:eastAsia="Calibri"/>
          <w:iCs/>
          <w:color w:val="000000"/>
        </w:rPr>
        <w:t>p</w:t>
      </w:r>
      <w:r w:rsidRPr="003B6874">
        <w:rPr>
          <w:rFonts w:eastAsia="Calibri"/>
          <w:iCs/>
          <w:color w:val="000000"/>
        </w:rPr>
        <w:t xml:space="preserve">reservation by </w:t>
      </w:r>
      <w:r w:rsidR="000F126F">
        <w:rPr>
          <w:rFonts w:eastAsia="Calibri"/>
          <w:iCs/>
          <w:color w:val="000000"/>
        </w:rPr>
        <w:t>c</w:t>
      </w:r>
      <w:r w:rsidRPr="003B6874">
        <w:rPr>
          <w:rFonts w:eastAsia="Calibri"/>
          <w:iCs/>
          <w:color w:val="000000"/>
        </w:rPr>
        <w:t xml:space="preserve">onservation </w:t>
      </w:r>
      <w:r w:rsidR="000F126F">
        <w:rPr>
          <w:rFonts w:eastAsia="Calibri"/>
          <w:iCs/>
          <w:color w:val="000000"/>
        </w:rPr>
        <w:t>e</w:t>
      </w:r>
      <w:r w:rsidRPr="003B6874">
        <w:rPr>
          <w:rFonts w:eastAsia="Calibri"/>
          <w:iCs/>
          <w:color w:val="000000"/>
        </w:rPr>
        <w:t>asement.</w:t>
      </w:r>
    </w:p>
    <w:p w14:paraId="23B71474" w14:textId="77777777" w:rsidR="009E7FFA" w:rsidRDefault="009E7FFA" w:rsidP="009E7FFA">
      <w:pPr>
        <w:pStyle w:val="BodyText"/>
        <w:spacing w:before="5"/>
        <w:ind w:left="0" w:firstLine="0"/>
        <w:jc w:val="left"/>
        <w:rPr>
          <w:sz w:val="16"/>
        </w:rPr>
      </w:pPr>
    </w:p>
    <w:p w14:paraId="5EC3324A" w14:textId="631FAA19" w:rsidR="003B6874" w:rsidRPr="003B6874" w:rsidRDefault="009E7FFA" w:rsidP="009E7FFA">
      <w:pPr>
        <w:autoSpaceDE w:val="0"/>
        <w:autoSpaceDN w:val="0"/>
        <w:adjustRightInd w:val="0"/>
        <w:ind w:left="1080" w:hanging="540"/>
        <w:jc w:val="both"/>
        <w:rPr>
          <w:rFonts w:eastAsia="Calibri"/>
          <w:color w:val="000000"/>
        </w:rPr>
      </w:pPr>
      <w:r>
        <w:rPr>
          <w:rFonts w:eastAsia="Calibri"/>
          <w:color w:val="000000"/>
        </w:rPr>
        <w:tab/>
      </w:r>
      <w:r w:rsidR="003B6874" w:rsidRPr="003B6874">
        <w:rPr>
          <w:rFonts w:eastAsia="Calibri"/>
          <w:color w:val="000000"/>
        </w:rPr>
        <w:t xml:space="preserve">A perpetual conservation easement restricting development of the open space land and allowing use only for agriculture, forestry, passive recreation, protection of natural resources, or similar conservation purposes, pursuant to §247 of the General Municipal Law and/or §§49-0301 through 49-0311 of the Environmental Conservation Law, may be granted to the Village, with the approval of the Village Board, or to a qualified not-for-profit conservation organization acceptable to the Planning Board. Such conservation easement shall be approved by the Planning Board and shall be required as a condition of Final Plat approval. The conservation easement shall be recorded in the </w:t>
      </w:r>
      <w:r w:rsidR="00587725">
        <w:rPr>
          <w:rFonts w:eastAsia="Calibri"/>
          <w:color w:val="000000"/>
        </w:rPr>
        <w:t>St. Lawrence</w:t>
      </w:r>
      <w:r w:rsidR="003B6874" w:rsidRPr="003B6874">
        <w:rPr>
          <w:rFonts w:eastAsia="Calibri"/>
          <w:color w:val="000000"/>
        </w:rPr>
        <w:t xml:space="preserve"> County Clerk’s Office prior to or simultaneously with the filing of the final subdivision plat in the County Clerk’s Office. </w:t>
      </w:r>
    </w:p>
    <w:p w14:paraId="25F6B0CA" w14:textId="77777777" w:rsidR="002072C7" w:rsidRDefault="002072C7" w:rsidP="002072C7">
      <w:pPr>
        <w:autoSpaceDE w:val="0"/>
        <w:autoSpaceDN w:val="0"/>
        <w:adjustRightInd w:val="0"/>
        <w:ind w:left="540" w:hanging="540"/>
        <w:jc w:val="both"/>
        <w:rPr>
          <w:rFonts w:eastAsia="Calibri"/>
          <w:iCs/>
          <w:color w:val="000000"/>
        </w:rPr>
      </w:pPr>
    </w:p>
    <w:p w14:paraId="7FF83D94" w14:textId="1B869EA6" w:rsidR="002072C7" w:rsidRPr="00DA19F8" w:rsidRDefault="00BA7FBF" w:rsidP="002072C7">
      <w:pPr>
        <w:autoSpaceDE w:val="0"/>
        <w:autoSpaceDN w:val="0"/>
        <w:adjustRightInd w:val="0"/>
        <w:ind w:left="540" w:hanging="540"/>
        <w:jc w:val="both"/>
        <w:rPr>
          <w:rFonts w:eastAsia="Calibri"/>
          <w:iCs/>
          <w:color w:val="000000"/>
        </w:rPr>
      </w:pPr>
      <w:r>
        <w:rPr>
          <w:rFonts w:eastAsia="Calibri"/>
          <w:iCs/>
          <w:color w:val="000000"/>
        </w:rPr>
        <w:t>H</w:t>
      </w:r>
      <w:r w:rsidR="002072C7">
        <w:rPr>
          <w:rFonts w:eastAsia="Calibri"/>
          <w:iCs/>
          <w:color w:val="000000"/>
        </w:rPr>
        <w:t>.</w:t>
      </w:r>
      <w:r w:rsidR="002072C7">
        <w:rPr>
          <w:rFonts w:eastAsia="Calibri"/>
          <w:iCs/>
          <w:color w:val="000000"/>
        </w:rPr>
        <w:tab/>
      </w:r>
      <w:r w:rsidR="002072C7" w:rsidRPr="00DA19F8">
        <w:rPr>
          <w:rFonts w:eastAsia="Calibri"/>
          <w:iCs/>
          <w:color w:val="000000"/>
        </w:rPr>
        <w:t xml:space="preserve">Easements for pedestrian access.  </w:t>
      </w:r>
    </w:p>
    <w:p w14:paraId="715F6248" w14:textId="77777777" w:rsidR="002072C7" w:rsidRPr="00DA19F8" w:rsidRDefault="002072C7" w:rsidP="002072C7">
      <w:pPr>
        <w:autoSpaceDE w:val="0"/>
        <w:autoSpaceDN w:val="0"/>
        <w:adjustRightInd w:val="0"/>
        <w:ind w:left="1440" w:hanging="360"/>
        <w:jc w:val="both"/>
        <w:rPr>
          <w:rFonts w:eastAsia="Calibri"/>
          <w:iCs/>
          <w:color w:val="000000"/>
        </w:rPr>
      </w:pPr>
    </w:p>
    <w:p w14:paraId="6BE447FC" w14:textId="64272229" w:rsidR="00420C2A" w:rsidRPr="00420C2A" w:rsidRDefault="002072C7" w:rsidP="00500FF6">
      <w:pPr>
        <w:autoSpaceDE w:val="0"/>
        <w:autoSpaceDN w:val="0"/>
        <w:adjustRightInd w:val="0"/>
        <w:ind w:left="540"/>
        <w:jc w:val="both"/>
        <w:rPr>
          <w:rFonts w:eastAsia="Calibri"/>
          <w:iCs/>
          <w:color w:val="000000"/>
        </w:rPr>
      </w:pPr>
      <w:r w:rsidRPr="00DA19F8">
        <w:rPr>
          <w:rFonts w:eastAsia="Calibri"/>
          <w:color w:val="000000"/>
        </w:rPr>
        <w:t>The Planning Board may require pedestrian access from streets to schools, parks, playgrounds</w:t>
      </w:r>
      <w:r w:rsidR="000F126F">
        <w:rPr>
          <w:rFonts w:eastAsia="Calibri"/>
          <w:color w:val="000000"/>
        </w:rPr>
        <w:t>,</w:t>
      </w:r>
      <w:r w:rsidRPr="00DA19F8">
        <w:rPr>
          <w:rFonts w:eastAsia="Calibri"/>
          <w:color w:val="000000"/>
        </w:rPr>
        <w:t xml:space="preserve"> or other nearby streets in order to facilitate perpetual unobstructed easements at least</w:t>
      </w:r>
      <w:r>
        <w:rPr>
          <w:rFonts w:eastAsia="Calibri"/>
          <w:color w:val="000000"/>
        </w:rPr>
        <w:t xml:space="preserve"> 20 feet </w:t>
      </w:r>
      <w:r w:rsidRPr="00DA19F8">
        <w:rPr>
          <w:rFonts w:eastAsia="Calibri"/>
          <w:color w:val="000000"/>
        </w:rPr>
        <w:t>in width.</w:t>
      </w:r>
    </w:p>
    <w:p w14:paraId="428ECAA2" w14:textId="50EE72B1" w:rsidR="00420C2A" w:rsidRPr="001D408C" w:rsidRDefault="00420C2A" w:rsidP="00500FF6">
      <w:pPr>
        <w:autoSpaceDE w:val="0"/>
        <w:autoSpaceDN w:val="0"/>
        <w:adjustRightInd w:val="0"/>
        <w:jc w:val="both"/>
        <w:rPr>
          <w:rStyle w:val="ZoningSectionChar"/>
          <w:rFonts w:eastAsia="Calibri"/>
          <w:bCs w:val="0"/>
        </w:rPr>
      </w:pPr>
    </w:p>
    <w:p w14:paraId="1F4A401F" w14:textId="36F5C1F3" w:rsidR="00FF0605" w:rsidRPr="00205D1E" w:rsidRDefault="00FF0605" w:rsidP="00FF0605">
      <w:pPr>
        <w:autoSpaceDE w:val="0"/>
        <w:autoSpaceDN w:val="0"/>
        <w:adjustRightInd w:val="0"/>
        <w:ind w:left="540" w:hanging="540"/>
        <w:jc w:val="both"/>
        <w:rPr>
          <w:rStyle w:val="ZoningSectionChar"/>
          <w:rFonts w:eastAsia="Calibri"/>
        </w:rPr>
      </w:pPr>
      <w:bookmarkStart w:id="13" w:name="_Toc84311380"/>
      <w:r>
        <w:rPr>
          <w:rStyle w:val="ZoningSectionChar"/>
          <w:rFonts w:eastAsia="Calibri"/>
        </w:rPr>
        <w:t>§280-1</w:t>
      </w:r>
      <w:r w:rsidR="00A830EC">
        <w:rPr>
          <w:rStyle w:val="ZoningSectionChar"/>
          <w:rFonts w:eastAsia="Calibri"/>
        </w:rPr>
        <w:t>1</w:t>
      </w:r>
      <w:r w:rsidRPr="00205D1E">
        <w:rPr>
          <w:rStyle w:val="ZoningSectionChar"/>
          <w:rFonts w:eastAsia="Calibri"/>
        </w:rPr>
        <w:t>.</w:t>
      </w:r>
      <w:r w:rsidRPr="00205D1E">
        <w:rPr>
          <w:rStyle w:val="ZoningSectionChar"/>
          <w:rFonts w:eastAsia="Calibri"/>
        </w:rPr>
        <w:tab/>
        <w:t>Public acceptance of proposed streets</w:t>
      </w:r>
      <w:r>
        <w:rPr>
          <w:rStyle w:val="ZoningSectionChar"/>
          <w:rFonts w:eastAsia="Calibri"/>
        </w:rPr>
        <w:t>, sidewalks,</w:t>
      </w:r>
      <w:r w:rsidRPr="00205D1E">
        <w:rPr>
          <w:rStyle w:val="ZoningSectionChar"/>
          <w:rFonts w:eastAsia="Calibri"/>
        </w:rPr>
        <w:t xml:space="preserve"> and park areas.</w:t>
      </w:r>
      <w:bookmarkEnd w:id="13"/>
      <w:r w:rsidRPr="00205D1E">
        <w:rPr>
          <w:rStyle w:val="ZoningSectionChar"/>
          <w:rFonts w:eastAsia="Calibri"/>
        </w:rPr>
        <w:t xml:space="preserve">  </w:t>
      </w:r>
    </w:p>
    <w:p w14:paraId="7E8A97AF" w14:textId="77777777" w:rsidR="00FF0605" w:rsidRPr="005213E0" w:rsidRDefault="00FF0605" w:rsidP="00FF0605">
      <w:pPr>
        <w:autoSpaceDE w:val="0"/>
        <w:autoSpaceDN w:val="0"/>
        <w:adjustRightInd w:val="0"/>
        <w:ind w:left="2340"/>
        <w:jc w:val="both"/>
        <w:rPr>
          <w:rFonts w:eastAsia="Calibri"/>
          <w:color w:val="000000"/>
        </w:rPr>
      </w:pPr>
    </w:p>
    <w:p w14:paraId="261E5F3B" w14:textId="1B17FB03" w:rsidR="00A830EC" w:rsidRPr="00A830EC" w:rsidRDefault="00FF0605" w:rsidP="00A830EC">
      <w:pPr>
        <w:autoSpaceDE w:val="0"/>
        <w:autoSpaceDN w:val="0"/>
        <w:adjustRightInd w:val="0"/>
        <w:jc w:val="both"/>
        <w:rPr>
          <w:rStyle w:val="ZoningSectionChar"/>
          <w:rFonts w:eastAsia="Calibri" w:cs="Times New Roman"/>
          <w:b w:val="0"/>
          <w:bCs w:val="0"/>
          <w:color w:val="000000"/>
        </w:rPr>
      </w:pPr>
      <w:r w:rsidRPr="005213E0">
        <w:rPr>
          <w:rFonts w:eastAsia="Calibri"/>
          <w:color w:val="000000"/>
        </w:rPr>
        <w:t xml:space="preserve">The approval by the Planning </w:t>
      </w:r>
      <w:r>
        <w:rPr>
          <w:rFonts w:eastAsia="Calibri"/>
          <w:color w:val="000000"/>
        </w:rPr>
        <w:t>Board</w:t>
      </w:r>
      <w:r w:rsidRPr="005213E0">
        <w:rPr>
          <w:rFonts w:eastAsia="Calibri"/>
          <w:color w:val="000000"/>
        </w:rPr>
        <w:t xml:space="preserve"> of a plat shall not be deemed to constitute or imply the acceptance by the </w:t>
      </w:r>
      <w:r>
        <w:rPr>
          <w:rFonts w:eastAsia="Calibri"/>
          <w:color w:val="000000"/>
        </w:rPr>
        <w:t xml:space="preserve">Village </w:t>
      </w:r>
      <w:r w:rsidRPr="005213E0">
        <w:rPr>
          <w:rFonts w:eastAsia="Calibri"/>
          <w:color w:val="000000"/>
        </w:rPr>
        <w:t xml:space="preserve">of any street, </w:t>
      </w:r>
      <w:r>
        <w:rPr>
          <w:rFonts w:eastAsia="Calibri"/>
          <w:color w:val="000000"/>
        </w:rPr>
        <w:t xml:space="preserve">sidewalk, </w:t>
      </w:r>
      <w:r w:rsidRPr="005213E0">
        <w:rPr>
          <w:rFonts w:eastAsia="Calibri"/>
          <w:color w:val="000000"/>
        </w:rPr>
        <w:t>park, playground</w:t>
      </w:r>
      <w:r>
        <w:rPr>
          <w:rFonts w:eastAsia="Calibri"/>
          <w:color w:val="000000"/>
        </w:rPr>
        <w:t>,</w:t>
      </w:r>
      <w:r w:rsidRPr="005213E0">
        <w:rPr>
          <w:rFonts w:eastAsia="Calibri"/>
          <w:color w:val="000000"/>
        </w:rPr>
        <w:t xml:space="preserve"> or other open space shown on said plat. The Planning </w:t>
      </w:r>
      <w:r>
        <w:rPr>
          <w:rFonts w:eastAsia="Calibri"/>
          <w:color w:val="000000"/>
        </w:rPr>
        <w:t>Board</w:t>
      </w:r>
      <w:r w:rsidRPr="005213E0">
        <w:rPr>
          <w:rFonts w:eastAsia="Calibri"/>
          <w:color w:val="000000"/>
        </w:rPr>
        <w:t xml:space="preserve"> may require said plat to be endorsed with appropriate notes to this effect. The Planning </w:t>
      </w:r>
      <w:r>
        <w:rPr>
          <w:rFonts w:eastAsia="Calibri"/>
          <w:color w:val="000000"/>
        </w:rPr>
        <w:t>Board</w:t>
      </w:r>
      <w:r w:rsidRPr="005213E0">
        <w:rPr>
          <w:rFonts w:eastAsia="Calibri"/>
          <w:color w:val="000000"/>
        </w:rPr>
        <w:t xml:space="preserve"> may also require the filing of a written agreement between the applicant and the </w:t>
      </w:r>
      <w:r>
        <w:rPr>
          <w:rFonts w:eastAsia="Calibri"/>
          <w:color w:val="000000"/>
        </w:rPr>
        <w:t>Village Board of Trustees</w:t>
      </w:r>
      <w:r w:rsidRPr="005213E0">
        <w:rPr>
          <w:rFonts w:eastAsia="Calibri"/>
          <w:color w:val="000000"/>
        </w:rPr>
        <w:t xml:space="preserve"> covering future title, dedication</w:t>
      </w:r>
      <w:r>
        <w:rPr>
          <w:rFonts w:eastAsia="Calibri"/>
          <w:color w:val="000000"/>
        </w:rPr>
        <w:t>,</w:t>
      </w:r>
      <w:r w:rsidRPr="005213E0">
        <w:rPr>
          <w:rFonts w:eastAsia="Calibri"/>
          <w:color w:val="000000"/>
        </w:rPr>
        <w:t xml:space="preserve"> and provision for the cost of grading, development, equipment and maintenance of any park or playground area.</w:t>
      </w:r>
    </w:p>
    <w:p w14:paraId="60DEE547" w14:textId="77777777" w:rsidR="00A830EC" w:rsidRDefault="00A830EC" w:rsidP="00500FF6">
      <w:pPr>
        <w:autoSpaceDE w:val="0"/>
        <w:autoSpaceDN w:val="0"/>
        <w:adjustRightInd w:val="0"/>
        <w:ind w:left="540" w:hanging="540"/>
        <w:jc w:val="both"/>
        <w:rPr>
          <w:rStyle w:val="ZoningSectionChar"/>
          <w:rFonts w:eastAsia="Calibri"/>
        </w:rPr>
      </w:pPr>
    </w:p>
    <w:p w14:paraId="7DA13264" w14:textId="76381733" w:rsidR="00500FF6" w:rsidRPr="00420C2A" w:rsidRDefault="00500FF6" w:rsidP="00500FF6">
      <w:pPr>
        <w:autoSpaceDE w:val="0"/>
        <w:autoSpaceDN w:val="0"/>
        <w:adjustRightInd w:val="0"/>
        <w:ind w:left="540" w:hanging="540"/>
        <w:jc w:val="both"/>
        <w:rPr>
          <w:rStyle w:val="ZoningSectionChar"/>
          <w:rFonts w:eastAsia="Calibri"/>
        </w:rPr>
      </w:pPr>
      <w:bookmarkStart w:id="14" w:name="_Toc84311381"/>
      <w:r w:rsidRPr="001D408C">
        <w:rPr>
          <w:rStyle w:val="ZoningSectionChar"/>
          <w:rFonts w:eastAsia="Calibri"/>
        </w:rPr>
        <w:t>§280-1</w:t>
      </w:r>
      <w:r w:rsidR="00A830EC">
        <w:rPr>
          <w:rStyle w:val="ZoningSectionChar"/>
          <w:rFonts w:eastAsia="Calibri"/>
        </w:rPr>
        <w:t>2</w:t>
      </w:r>
      <w:r w:rsidRPr="00420C2A">
        <w:rPr>
          <w:rStyle w:val="ZoningSectionChar"/>
          <w:rFonts w:eastAsia="Calibri"/>
        </w:rPr>
        <w:t xml:space="preserve">. </w:t>
      </w:r>
      <w:r w:rsidRPr="00420C2A">
        <w:rPr>
          <w:rStyle w:val="ZoningSectionChar"/>
          <w:rFonts w:eastAsia="Calibri"/>
        </w:rPr>
        <w:tab/>
        <w:t>Inspection.</w:t>
      </w:r>
      <w:bookmarkEnd w:id="14"/>
    </w:p>
    <w:p w14:paraId="2C17118D" w14:textId="77777777" w:rsidR="00500FF6" w:rsidRPr="00420C2A" w:rsidRDefault="00500FF6" w:rsidP="00500FF6">
      <w:pPr>
        <w:autoSpaceDE w:val="0"/>
        <w:autoSpaceDN w:val="0"/>
        <w:adjustRightInd w:val="0"/>
        <w:jc w:val="both"/>
        <w:rPr>
          <w:rFonts w:eastAsia="Calibri"/>
          <w:color w:val="000000"/>
        </w:rPr>
      </w:pPr>
    </w:p>
    <w:p w14:paraId="0C09255E" w14:textId="77777777" w:rsidR="00500FF6" w:rsidRPr="00420C2A" w:rsidRDefault="00500FF6" w:rsidP="00500FF6">
      <w:pPr>
        <w:autoSpaceDE w:val="0"/>
        <w:autoSpaceDN w:val="0"/>
        <w:adjustRightInd w:val="0"/>
        <w:jc w:val="both"/>
        <w:rPr>
          <w:rFonts w:eastAsia="Calibri"/>
          <w:bCs/>
          <w:color w:val="000000"/>
        </w:rPr>
      </w:pPr>
      <w:r w:rsidRPr="00420C2A">
        <w:rPr>
          <w:rFonts w:eastAsia="Calibri"/>
          <w:bCs/>
          <w:color w:val="000000"/>
        </w:rPr>
        <w:t>The Village may employ an inspector to act as agent of the Planning Board for the purposes of assuring the satisfactory completion of improvements required by the Planning Board and shall determine an amount sufficient to defray costs of inspection. The applicant shall pay the Village costs of inspection before the subdivision plat is signed for filing. If the Planning Board or its agent finds, upon inspection, that any of the required improvements have not been constructed in accordance with the approved drawings, the applicant and the bonding company will be severally and jointly liable for the costs of completing said improvements according to specifications.</w:t>
      </w:r>
    </w:p>
    <w:p w14:paraId="3CC73B32" w14:textId="77777777" w:rsidR="00500FF6" w:rsidRDefault="00500FF6" w:rsidP="002072C7">
      <w:pPr>
        <w:autoSpaceDE w:val="0"/>
        <w:autoSpaceDN w:val="0"/>
        <w:adjustRightInd w:val="0"/>
        <w:ind w:left="540" w:hanging="540"/>
        <w:jc w:val="both"/>
        <w:rPr>
          <w:rStyle w:val="ZoningSectionChar"/>
          <w:rFonts w:eastAsia="Calibri"/>
          <w:bCs w:val="0"/>
        </w:rPr>
      </w:pPr>
    </w:p>
    <w:p w14:paraId="639318CC" w14:textId="43E6B80A" w:rsidR="00A830EC" w:rsidRPr="00A830EC" w:rsidRDefault="00A830EC" w:rsidP="00A830EC">
      <w:pPr>
        <w:autoSpaceDE w:val="0"/>
        <w:autoSpaceDN w:val="0"/>
        <w:adjustRightInd w:val="0"/>
        <w:jc w:val="both"/>
        <w:rPr>
          <w:rStyle w:val="ZoningSectionChar"/>
          <w:rFonts w:eastAsia="Calibri"/>
        </w:rPr>
      </w:pPr>
      <w:bookmarkStart w:id="15" w:name="_Toc84311382"/>
      <w:r w:rsidRPr="00A830EC">
        <w:rPr>
          <w:rStyle w:val="ZoningSectionChar"/>
          <w:rFonts w:eastAsia="Calibri"/>
        </w:rPr>
        <w:t>§280-13.</w:t>
      </w:r>
      <w:r w:rsidRPr="00A830EC">
        <w:rPr>
          <w:rStyle w:val="ZoningSectionChar"/>
          <w:rFonts w:eastAsia="Calibri"/>
        </w:rPr>
        <w:tab/>
        <w:t>As-built drawings of required improvements.</w:t>
      </w:r>
      <w:bookmarkEnd w:id="15"/>
      <w:r w:rsidRPr="00A830EC">
        <w:rPr>
          <w:rStyle w:val="ZoningSectionChar"/>
          <w:rFonts w:eastAsia="Calibri"/>
        </w:rPr>
        <w:t xml:space="preserve">  </w:t>
      </w:r>
    </w:p>
    <w:p w14:paraId="1D2B3389" w14:textId="77777777" w:rsidR="00A830EC" w:rsidRPr="00A830EC" w:rsidRDefault="00A830EC" w:rsidP="00A830EC">
      <w:pPr>
        <w:autoSpaceDE w:val="0"/>
        <w:autoSpaceDN w:val="0"/>
        <w:adjustRightInd w:val="0"/>
        <w:ind w:left="1620" w:hanging="540"/>
        <w:jc w:val="both"/>
        <w:rPr>
          <w:rFonts w:eastAsia="Calibri"/>
          <w:color w:val="000000"/>
        </w:rPr>
      </w:pPr>
    </w:p>
    <w:p w14:paraId="1D64D80D" w14:textId="45934DE6" w:rsidR="00A830EC" w:rsidRPr="00A830EC" w:rsidRDefault="00A830EC" w:rsidP="00A830EC">
      <w:pPr>
        <w:autoSpaceDE w:val="0"/>
        <w:autoSpaceDN w:val="0"/>
        <w:adjustRightInd w:val="0"/>
        <w:jc w:val="both"/>
        <w:rPr>
          <w:rFonts w:eastAsia="Calibri"/>
          <w:color w:val="000000"/>
        </w:rPr>
      </w:pPr>
      <w:r w:rsidRPr="00A830EC">
        <w:rPr>
          <w:rFonts w:eastAsia="Calibri"/>
          <w:color w:val="000000"/>
        </w:rPr>
        <w:t>Drawings showing the location of all required improvements as built shall be certified by a New York State licensed land surveyor and filed with the Planning Board at least 30 days prior to the acceptance of the improvements by the Village.</w:t>
      </w:r>
    </w:p>
    <w:p w14:paraId="280B265E" w14:textId="77777777" w:rsidR="00A830EC" w:rsidRDefault="00A830EC" w:rsidP="00500FF6">
      <w:pPr>
        <w:autoSpaceDE w:val="0"/>
        <w:autoSpaceDN w:val="0"/>
        <w:adjustRightInd w:val="0"/>
        <w:jc w:val="both"/>
        <w:rPr>
          <w:rStyle w:val="ZoningSectionChar"/>
          <w:rFonts w:eastAsia="Calibri"/>
          <w:bCs w:val="0"/>
        </w:rPr>
      </w:pPr>
    </w:p>
    <w:p w14:paraId="74213753" w14:textId="0010AF0B" w:rsidR="002072C7" w:rsidRPr="00420C2A" w:rsidRDefault="002072C7" w:rsidP="00500FF6">
      <w:pPr>
        <w:autoSpaceDE w:val="0"/>
        <w:autoSpaceDN w:val="0"/>
        <w:adjustRightInd w:val="0"/>
        <w:jc w:val="both"/>
        <w:rPr>
          <w:rStyle w:val="ZoningSectionChar"/>
          <w:rFonts w:eastAsia="Calibri"/>
          <w:bCs w:val="0"/>
        </w:rPr>
      </w:pPr>
      <w:bookmarkStart w:id="16" w:name="_Toc84311383"/>
      <w:r w:rsidRPr="001D408C">
        <w:rPr>
          <w:rStyle w:val="ZoningSectionChar"/>
          <w:rFonts w:eastAsia="Calibri"/>
          <w:bCs w:val="0"/>
        </w:rPr>
        <w:t>§280-1</w:t>
      </w:r>
      <w:r w:rsidR="00A830EC">
        <w:rPr>
          <w:rStyle w:val="ZoningSectionChar"/>
          <w:rFonts w:eastAsia="Calibri"/>
          <w:bCs w:val="0"/>
        </w:rPr>
        <w:t>4</w:t>
      </w:r>
      <w:r w:rsidRPr="00420C2A">
        <w:rPr>
          <w:rStyle w:val="ZoningSectionChar"/>
          <w:rFonts w:eastAsia="Calibri"/>
          <w:bCs w:val="0"/>
        </w:rPr>
        <w:t xml:space="preserve">. </w:t>
      </w:r>
      <w:r w:rsidRPr="00420C2A">
        <w:rPr>
          <w:rStyle w:val="ZoningSectionChar"/>
          <w:rFonts w:eastAsia="Calibri"/>
          <w:bCs w:val="0"/>
        </w:rPr>
        <w:tab/>
        <w:t>Public utilities.</w:t>
      </w:r>
      <w:bookmarkEnd w:id="16"/>
    </w:p>
    <w:p w14:paraId="395463F0" w14:textId="77777777" w:rsidR="002072C7" w:rsidRPr="00420C2A" w:rsidRDefault="002072C7" w:rsidP="002072C7">
      <w:pPr>
        <w:autoSpaceDE w:val="0"/>
        <w:autoSpaceDN w:val="0"/>
        <w:adjustRightInd w:val="0"/>
        <w:ind w:left="810" w:hanging="450"/>
        <w:jc w:val="both"/>
        <w:rPr>
          <w:rFonts w:eastAsia="Calibri"/>
          <w:bCs/>
          <w:color w:val="000000"/>
        </w:rPr>
      </w:pPr>
      <w:r w:rsidRPr="00420C2A">
        <w:rPr>
          <w:rFonts w:eastAsia="Calibri"/>
          <w:bCs/>
          <w:color w:val="000000"/>
        </w:rPr>
        <w:tab/>
      </w:r>
    </w:p>
    <w:p w14:paraId="758AC088" w14:textId="77777777" w:rsidR="002072C7" w:rsidRPr="00420C2A" w:rsidRDefault="002072C7" w:rsidP="001D408C">
      <w:pPr>
        <w:autoSpaceDE w:val="0"/>
        <w:autoSpaceDN w:val="0"/>
        <w:adjustRightInd w:val="0"/>
        <w:jc w:val="both"/>
        <w:rPr>
          <w:rFonts w:eastAsia="Calibri"/>
          <w:color w:val="000000"/>
        </w:rPr>
      </w:pPr>
      <w:r w:rsidRPr="00420C2A">
        <w:rPr>
          <w:rFonts w:eastAsia="Calibri"/>
          <w:bCs/>
          <w:color w:val="000000"/>
        </w:rPr>
        <w:t>The Planning Board may accept assurance from each public utility company whose facilities are proposed to be installed. Such assurance shall be in writing, addressed to the Planning Board, stating that such public utility company will make the installations necessary for the furnishing of its services within a specified time, in accordance with the approved plat</w:t>
      </w:r>
      <w:r w:rsidRPr="00420C2A">
        <w:rPr>
          <w:rFonts w:eastAsia="Calibri"/>
          <w:color w:val="000000"/>
        </w:rPr>
        <w:t>.</w:t>
      </w:r>
    </w:p>
    <w:p w14:paraId="66B2CAF6" w14:textId="3FB98D68" w:rsidR="002072C7" w:rsidRDefault="002072C7" w:rsidP="00420C2A">
      <w:pPr>
        <w:autoSpaceDE w:val="0"/>
        <w:autoSpaceDN w:val="0"/>
        <w:adjustRightInd w:val="0"/>
        <w:ind w:left="540" w:hanging="540"/>
        <w:jc w:val="both"/>
        <w:rPr>
          <w:rFonts w:eastAsia="Calibri"/>
          <w:bCs/>
          <w:color w:val="000000"/>
        </w:rPr>
      </w:pPr>
    </w:p>
    <w:p w14:paraId="2CF7FDB6" w14:textId="63ADF4CE" w:rsidR="00A32441" w:rsidRPr="00A32441" w:rsidRDefault="00A32441" w:rsidP="00A32441">
      <w:pPr>
        <w:autoSpaceDE w:val="0"/>
        <w:autoSpaceDN w:val="0"/>
        <w:adjustRightInd w:val="0"/>
        <w:spacing w:before="240" w:after="240"/>
        <w:ind w:left="1440" w:hanging="1440"/>
        <w:jc w:val="both"/>
        <w:rPr>
          <w:rFonts w:eastAsia="Calibri" w:cs="Arial"/>
          <w:b/>
          <w:bCs/>
        </w:rPr>
      </w:pPr>
      <w:bookmarkStart w:id="17" w:name="_Toc24784377"/>
      <w:bookmarkStart w:id="18" w:name="_Toc85634588"/>
      <w:bookmarkStart w:id="19" w:name="_Toc273450283"/>
      <w:bookmarkStart w:id="20" w:name="_Toc325362586"/>
      <w:r w:rsidRPr="00A32441">
        <w:rPr>
          <w:rFonts w:eastAsia="Calibri" w:cs="Arial"/>
          <w:b/>
          <w:bCs/>
        </w:rPr>
        <w:t>§280-15.</w:t>
      </w:r>
      <w:r w:rsidRPr="00A32441">
        <w:rPr>
          <w:rFonts w:eastAsia="Calibri" w:cs="Arial"/>
          <w:b/>
          <w:bCs/>
        </w:rPr>
        <w:tab/>
      </w:r>
      <w:proofErr w:type="spellStart"/>
      <w:r w:rsidRPr="00A32441">
        <w:rPr>
          <w:rFonts w:eastAsia="Calibri" w:cs="Arial"/>
          <w:b/>
          <w:bCs/>
        </w:rPr>
        <w:t>Repealer</w:t>
      </w:r>
      <w:proofErr w:type="spellEnd"/>
      <w:r w:rsidRPr="00A32441">
        <w:rPr>
          <w:rFonts w:eastAsia="Calibri" w:cs="Arial"/>
          <w:b/>
          <w:bCs/>
        </w:rPr>
        <w:t>.</w:t>
      </w:r>
      <w:bookmarkEnd w:id="17"/>
      <w:bookmarkEnd w:id="18"/>
      <w:r w:rsidRPr="00A32441">
        <w:rPr>
          <w:rFonts w:eastAsia="Calibri" w:cs="Arial"/>
          <w:b/>
          <w:bCs/>
        </w:rPr>
        <w:t xml:space="preserve"> </w:t>
      </w:r>
    </w:p>
    <w:p w14:paraId="40CD025D" w14:textId="725D14EB" w:rsidR="00A32441" w:rsidRPr="00A32441" w:rsidRDefault="00A32441" w:rsidP="00A32441">
      <w:pPr>
        <w:numPr>
          <w:ilvl w:val="0"/>
          <w:numId w:val="7"/>
        </w:numPr>
        <w:tabs>
          <w:tab w:val="clear" w:pos="432"/>
          <w:tab w:val="num" w:pos="0"/>
        </w:tabs>
        <w:autoSpaceDE w:val="0"/>
        <w:autoSpaceDN w:val="0"/>
        <w:adjustRightInd w:val="0"/>
        <w:spacing w:before="240" w:after="240" w:line="259" w:lineRule="auto"/>
        <w:ind w:left="0" w:firstLine="0"/>
        <w:jc w:val="both"/>
        <w:rPr>
          <w:rFonts w:eastAsia="Calibri"/>
          <w:bCs/>
        </w:rPr>
      </w:pPr>
      <w:r w:rsidRPr="00A32441">
        <w:rPr>
          <w:rFonts w:eastAsia="Times New Roman"/>
          <w:bCs/>
        </w:rPr>
        <w:t>Chapter 280 of the Village Code, entitled "Subdivision of Land” as adopted by Local Law No. 5-1975 as Chapter 126, together with all changes and amendments thereto, is hereby repealed and declared to be of no effect.</w:t>
      </w:r>
    </w:p>
    <w:p w14:paraId="13E07C0F" w14:textId="57A277B0" w:rsidR="00A32441" w:rsidRPr="00A32441" w:rsidRDefault="00A32441" w:rsidP="00A32441">
      <w:pPr>
        <w:autoSpaceDE w:val="0"/>
        <w:autoSpaceDN w:val="0"/>
        <w:adjustRightInd w:val="0"/>
        <w:spacing w:before="240" w:after="240"/>
        <w:ind w:left="1440" w:hanging="1440"/>
        <w:jc w:val="both"/>
        <w:rPr>
          <w:rFonts w:eastAsia="Calibri" w:cs="Arial"/>
          <w:b/>
          <w:bCs/>
        </w:rPr>
      </w:pPr>
      <w:bookmarkStart w:id="21" w:name="_Toc24784378"/>
      <w:bookmarkStart w:id="22" w:name="_Toc85634589"/>
      <w:r w:rsidRPr="00A32441">
        <w:rPr>
          <w:rFonts w:eastAsia="Calibri" w:cs="Arial"/>
          <w:b/>
          <w:bCs/>
        </w:rPr>
        <w:t>§280-16.</w:t>
      </w:r>
      <w:r w:rsidRPr="00A32441">
        <w:rPr>
          <w:rFonts w:eastAsia="Calibri" w:cs="Arial"/>
          <w:b/>
          <w:bCs/>
        </w:rPr>
        <w:tab/>
        <w:t>Severability.</w:t>
      </w:r>
      <w:bookmarkEnd w:id="21"/>
      <w:bookmarkEnd w:id="22"/>
    </w:p>
    <w:p w14:paraId="39B7E66E" w14:textId="2CB6F182" w:rsidR="00A32441" w:rsidRPr="00A32441" w:rsidRDefault="00A32441" w:rsidP="00A32441">
      <w:pPr>
        <w:numPr>
          <w:ilvl w:val="0"/>
          <w:numId w:val="7"/>
        </w:numPr>
        <w:tabs>
          <w:tab w:val="clear" w:pos="432"/>
        </w:tabs>
        <w:autoSpaceDE w:val="0"/>
        <w:autoSpaceDN w:val="0"/>
        <w:adjustRightInd w:val="0"/>
        <w:spacing w:after="160" w:line="259" w:lineRule="auto"/>
        <w:ind w:left="0" w:firstLine="0"/>
        <w:contextualSpacing/>
        <w:jc w:val="both"/>
        <w:rPr>
          <w:rFonts w:eastAsia="Calibri"/>
        </w:rPr>
      </w:pPr>
      <w:r w:rsidRPr="00A32441">
        <w:rPr>
          <w:rFonts w:eastAsia="Calibri"/>
        </w:rPr>
        <w:t>If any provision of this Law or the application thereof to any person, property, or circumstances is held to be invalid, the remainder of this Law and the application of each provision to other persons, property, or circumstances shall not be affected thereby.</w:t>
      </w:r>
      <w:bookmarkStart w:id="23" w:name="_Toc24784379"/>
      <w:bookmarkStart w:id="24" w:name="_Toc85634590"/>
    </w:p>
    <w:p w14:paraId="015BE644" w14:textId="77777777" w:rsidR="00A32441" w:rsidRPr="00A32441" w:rsidRDefault="00A32441" w:rsidP="00A32441">
      <w:pPr>
        <w:numPr>
          <w:ilvl w:val="0"/>
          <w:numId w:val="7"/>
        </w:numPr>
        <w:tabs>
          <w:tab w:val="clear" w:pos="432"/>
        </w:tabs>
        <w:autoSpaceDE w:val="0"/>
        <w:autoSpaceDN w:val="0"/>
        <w:adjustRightInd w:val="0"/>
        <w:spacing w:after="160" w:line="259" w:lineRule="auto"/>
        <w:ind w:left="0" w:firstLine="0"/>
        <w:contextualSpacing/>
        <w:jc w:val="both"/>
        <w:rPr>
          <w:rFonts w:eastAsia="Calibri"/>
        </w:rPr>
      </w:pPr>
    </w:p>
    <w:p w14:paraId="04E13E8C" w14:textId="1E2A3825" w:rsidR="00A32441" w:rsidRPr="00A32441" w:rsidRDefault="00A32441" w:rsidP="00A32441">
      <w:pPr>
        <w:autoSpaceDE w:val="0"/>
        <w:autoSpaceDN w:val="0"/>
        <w:adjustRightInd w:val="0"/>
        <w:spacing w:before="240" w:after="240"/>
        <w:ind w:left="1440" w:hanging="1440"/>
        <w:jc w:val="both"/>
        <w:rPr>
          <w:rFonts w:eastAsia="Calibri" w:cs="Arial"/>
          <w:b/>
          <w:bCs/>
        </w:rPr>
      </w:pPr>
      <w:r w:rsidRPr="00A32441">
        <w:rPr>
          <w:rFonts w:eastAsia="Calibri" w:cs="Arial"/>
          <w:b/>
          <w:bCs/>
        </w:rPr>
        <w:t>§280-17.</w:t>
      </w:r>
      <w:r w:rsidRPr="00A32441">
        <w:rPr>
          <w:rFonts w:eastAsia="Calibri" w:cs="Arial"/>
          <w:b/>
          <w:bCs/>
        </w:rPr>
        <w:tab/>
        <w:t>Effective date.</w:t>
      </w:r>
      <w:bookmarkEnd w:id="23"/>
      <w:bookmarkEnd w:id="24"/>
    </w:p>
    <w:p w14:paraId="5029293F" w14:textId="77777777" w:rsidR="00A32441" w:rsidRPr="00A32441" w:rsidRDefault="00A32441" w:rsidP="00A32441">
      <w:pPr>
        <w:numPr>
          <w:ilvl w:val="0"/>
          <w:numId w:val="7"/>
        </w:numPr>
        <w:autoSpaceDE w:val="0"/>
        <w:autoSpaceDN w:val="0"/>
        <w:spacing w:after="200" w:line="276" w:lineRule="auto"/>
        <w:contextualSpacing/>
        <w:jc w:val="both"/>
        <w:rPr>
          <w:rFonts w:eastAsia="Calibri"/>
        </w:rPr>
      </w:pPr>
      <w:r w:rsidRPr="00A32441">
        <w:rPr>
          <w:rFonts w:eastAsia="Calibri"/>
        </w:rPr>
        <w:t>This Law shall take effect upon filing with the NYS Secretary of State.</w:t>
      </w:r>
    </w:p>
    <w:bookmarkEnd w:id="19"/>
    <w:bookmarkEnd w:id="20"/>
    <w:p w14:paraId="56202C0E" w14:textId="77777777" w:rsidR="00A32441" w:rsidRPr="00A32441" w:rsidRDefault="00A32441" w:rsidP="00A32441">
      <w:pPr>
        <w:autoSpaceDE w:val="0"/>
        <w:autoSpaceDN w:val="0"/>
        <w:adjustRightInd w:val="0"/>
        <w:spacing w:before="240" w:after="240"/>
        <w:jc w:val="both"/>
        <w:rPr>
          <w:rFonts w:eastAsia="Calibri" w:cs="Arial"/>
          <w:b/>
          <w:bCs/>
        </w:rPr>
      </w:pPr>
    </w:p>
    <w:p w14:paraId="4C729297" w14:textId="77777777" w:rsidR="00A32441" w:rsidRDefault="00A32441" w:rsidP="00420C2A">
      <w:pPr>
        <w:autoSpaceDE w:val="0"/>
        <w:autoSpaceDN w:val="0"/>
        <w:adjustRightInd w:val="0"/>
        <w:ind w:left="540" w:hanging="540"/>
        <w:jc w:val="both"/>
        <w:rPr>
          <w:rFonts w:eastAsia="Calibri"/>
          <w:bCs/>
          <w:color w:val="000000"/>
        </w:rPr>
      </w:pPr>
    </w:p>
    <w:sectPr w:rsidR="00A32441" w:rsidSect="00075CEE">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5A47B" w14:textId="77777777" w:rsidR="004C3E76" w:rsidRDefault="004C3E76" w:rsidP="008A5B95">
      <w:r>
        <w:separator/>
      </w:r>
    </w:p>
  </w:endnote>
  <w:endnote w:type="continuationSeparator" w:id="0">
    <w:p w14:paraId="03AE0A86" w14:textId="77777777" w:rsidR="004C3E76" w:rsidRDefault="004C3E76" w:rsidP="008A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951029"/>
      <w:docPartObj>
        <w:docPartGallery w:val="Page Numbers (Bottom of Page)"/>
        <w:docPartUnique/>
      </w:docPartObj>
    </w:sdtPr>
    <w:sdtEndPr>
      <w:rPr>
        <w:noProof/>
      </w:rPr>
    </w:sdtEndPr>
    <w:sdtContent>
      <w:p w14:paraId="2B9E7144" w14:textId="77777777" w:rsidR="008A5B95" w:rsidRPr="008A5B95" w:rsidRDefault="008A5B95" w:rsidP="008A5B95">
        <w:pPr>
          <w:pStyle w:val="Footer"/>
          <w:rPr>
            <w:rFonts w:eastAsia="Times New Roman"/>
          </w:rPr>
        </w:pPr>
        <w:r w:rsidRPr="008A5B95">
          <w:rPr>
            <w:rFonts w:eastAsia="Times New Roman"/>
          </w:rPr>
          <w:t>______________________________________________________________________________</w:t>
        </w:r>
      </w:p>
      <w:p w14:paraId="786C087A" w14:textId="6A953696" w:rsidR="008A5B95" w:rsidRPr="008A5B95" w:rsidRDefault="008A5B95" w:rsidP="008A5B95">
        <w:pPr>
          <w:tabs>
            <w:tab w:val="center" w:pos="4680"/>
            <w:tab w:val="right" w:pos="9360"/>
          </w:tabs>
          <w:jc w:val="center"/>
          <w:rPr>
            <w:rFonts w:asciiTheme="minorHAnsi" w:eastAsia="Times New Roman" w:hAnsiTheme="minorHAnsi" w:cstheme="minorHAnsi"/>
            <w:i/>
          </w:rPr>
        </w:pPr>
      </w:p>
      <w:p w14:paraId="3BBEE681" w14:textId="72F76712" w:rsidR="008A5B95" w:rsidRPr="008A5B95" w:rsidRDefault="00EE5982" w:rsidP="008A5B95">
        <w:pPr>
          <w:tabs>
            <w:tab w:val="center" w:pos="4680"/>
            <w:tab w:val="right" w:pos="9360"/>
          </w:tabs>
          <w:jc w:val="center"/>
          <w:rPr>
            <w:rFonts w:asciiTheme="minorHAnsi" w:eastAsia="Times New Roman" w:hAnsiTheme="minorHAnsi" w:cstheme="minorHAnsi"/>
            <w:iCs/>
            <w:sz w:val="22"/>
            <w:szCs w:val="2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047442"/>
      <w:docPartObj>
        <w:docPartGallery w:val="Page Numbers (Bottom of Page)"/>
        <w:docPartUnique/>
      </w:docPartObj>
    </w:sdtPr>
    <w:sdtEndPr>
      <w:rPr>
        <w:noProof/>
      </w:rPr>
    </w:sdtEndPr>
    <w:sdtContent>
      <w:p w14:paraId="57DC98E4" w14:textId="77777777" w:rsidR="00075CEE" w:rsidRPr="008A5B95" w:rsidRDefault="00075CEE" w:rsidP="008A5B95">
        <w:pPr>
          <w:pStyle w:val="Footer"/>
          <w:rPr>
            <w:rFonts w:eastAsia="Times New Roman"/>
          </w:rPr>
        </w:pPr>
        <w:r w:rsidRPr="008A5B95">
          <w:rPr>
            <w:rFonts w:eastAsia="Times New Roman"/>
          </w:rPr>
          <w:t>______________________________________________________________________________</w:t>
        </w:r>
      </w:p>
      <w:p w14:paraId="397A188C" w14:textId="77777777" w:rsidR="00075CEE" w:rsidRPr="008A5B95" w:rsidRDefault="00075CEE" w:rsidP="008A5B95">
        <w:pPr>
          <w:tabs>
            <w:tab w:val="center" w:pos="4680"/>
            <w:tab w:val="right" w:pos="9360"/>
          </w:tabs>
          <w:jc w:val="center"/>
          <w:rPr>
            <w:rFonts w:asciiTheme="minorHAnsi" w:eastAsia="Times New Roman" w:hAnsiTheme="minorHAnsi" w:cstheme="minorHAnsi"/>
            <w:iCs/>
            <w:sz w:val="22"/>
            <w:szCs w:val="22"/>
          </w:rPr>
        </w:pPr>
        <w:r w:rsidRPr="008A5B95">
          <w:rPr>
            <w:rFonts w:asciiTheme="minorHAnsi" w:eastAsia="Times New Roman" w:hAnsiTheme="minorHAnsi" w:cstheme="minorHAnsi"/>
            <w:iCs/>
            <w:sz w:val="22"/>
            <w:szCs w:val="22"/>
          </w:rPr>
          <w:t xml:space="preserve">Page </w:t>
        </w:r>
        <w:r w:rsidRPr="008A5B95">
          <w:rPr>
            <w:rFonts w:asciiTheme="minorHAnsi" w:eastAsia="Times New Roman" w:hAnsiTheme="minorHAnsi" w:cstheme="minorHAnsi"/>
            <w:iCs/>
            <w:sz w:val="22"/>
            <w:szCs w:val="22"/>
          </w:rPr>
          <w:fldChar w:fldCharType="begin"/>
        </w:r>
        <w:r w:rsidRPr="008A5B95">
          <w:rPr>
            <w:rFonts w:asciiTheme="minorHAnsi" w:eastAsia="Times New Roman" w:hAnsiTheme="minorHAnsi" w:cstheme="minorHAnsi"/>
            <w:iCs/>
            <w:sz w:val="22"/>
            <w:szCs w:val="22"/>
          </w:rPr>
          <w:instrText xml:space="preserve"> PAGE   \* MERGEFORMAT </w:instrText>
        </w:r>
        <w:r w:rsidRPr="008A5B95">
          <w:rPr>
            <w:rFonts w:asciiTheme="minorHAnsi" w:eastAsia="Times New Roman" w:hAnsiTheme="minorHAnsi" w:cstheme="minorHAnsi"/>
            <w:iCs/>
            <w:sz w:val="22"/>
            <w:szCs w:val="22"/>
          </w:rPr>
          <w:fldChar w:fldCharType="separate"/>
        </w:r>
        <w:r w:rsidR="00EE5982">
          <w:rPr>
            <w:rFonts w:asciiTheme="minorHAnsi" w:eastAsia="Times New Roman" w:hAnsiTheme="minorHAnsi" w:cstheme="minorHAnsi"/>
            <w:iCs/>
            <w:noProof/>
            <w:sz w:val="22"/>
            <w:szCs w:val="22"/>
          </w:rPr>
          <w:t>14</w:t>
        </w:r>
        <w:r w:rsidRPr="008A5B95">
          <w:rPr>
            <w:rFonts w:asciiTheme="minorHAnsi" w:eastAsia="Times New Roman" w:hAnsiTheme="minorHAnsi" w:cstheme="minorHAnsi"/>
            <w:iCs/>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172D2" w14:textId="77777777" w:rsidR="004C3E76" w:rsidRDefault="004C3E76" w:rsidP="008A5B95">
      <w:r>
        <w:separator/>
      </w:r>
    </w:p>
  </w:footnote>
  <w:footnote w:type="continuationSeparator" w:id="0">
    <w:p w14:paraId="0EF2EFA6" w14:textId="77777777" w:rsidR="004C3E76" w:rsidRDefault="004C3E76" w:rsidP="008A5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CE875" w14:textId="021F5336" w:rsidR="00075CEE" w:rsidRPr="00D96F00" w:rsidRDefault="00075CEE">
    <w:pPr>
      <w:pStyle w:val="Header"/>
      <w:rPr>
        <w:rFonts w:asciiTheme="majorHAnsi" w:hAnsiTheme="majorHAnsi" w:cstheme="majorHAnsi"/>
        <w:b/>
        <w:bCs/>
      </w:rPr>
    </w:pPr>
    <w:r w:rsidRPr="00D96F00">
      <w:rPr>
        <w:rFonts w:asciiTheme="majorHAnsi" w:hAnsiTheme="majorHAnsi" w:cstheme="majorHAnsi"/>
        <w:b/>
        <w:bCs/>
      </w:rPr>
      <w:t>Village of Canton</w:t>
    </w:r>
    <w:r>
      <w:rPr>
        <w:rFonts w:asciiTheme="majorHAnsi" w:hAnsiTheme="majorHAnsi" w:cstheme="majorHAnsi"/>
        <w:b/>
        <w:bCs/>
      </w:rPr>
      <w:t>, NY</w:t>
    </w:r>
    <w:r w:rsidRPr="00D96F00">
      <w:rPr>
        <w:rFonts w:asciiTheme="majorHAnsi" w:hAnsiTheme="majorHAnsi" w:cstheme="majorHAnsi"/>
        <w:b/>
        <w:bCs/>
      </w:rPr>
      <w:tab/>
    </w:r>
    <w:r>
      <w:rPr>
        <w:rFonts w:asciiTheme="majorHAnsi" w:hAnsiTheme="majorHAnsi" w:cstheme="majorHAnsi"/>
        <w:b/>
        <w:bCs/>
      </w:rPr>
      <w:tab/>
    </w:r>
    <w:r w:rsidRPr="00D96F00">
      <w:rPr>
        <w:rFonts w:asciiTheme="majorHAnsi" w:hAnsiTheme="majorHAnsi" w:cstheme="majorHAnsi"/>
        <w:b/>
        <w:bCs/>
      </w:rPr>
      <w:t>Chapter 280: Subdivision of 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735223"/>
    <w:multiLevelType w:val="hybridMultilevel"/>
    <w:tmpl w:val="BD282A1C"/>
    <w:lvl w:ilvl="0" w:tplc="FB5A4CE0">
      <w:start w:val="1"/>
      <w:numFmt w:val="upperLetter"/>
      <w:lvlText w:val="%1."/>
      <w:lvlJc w:val="left"/>
      <w:pPr>
        <w:ind w:left="1120" w:hanging="480"/>
      </w:pPr>
      <w:rPr>
        <w:rFonts w:ascii="Times New Roman" w:eastAsia="Times New Roman" w:hAnsi="Times New Roman" w:cs="Times New Roman" w:hint="default"/>
        <w:b w:val="0"/>
        <w:bCs w:val="0"/>
        <w:i w:val="0"/>
        <w:iCs w:val="0"/>
        <w:spacing w:val="-1"/>
        <w:w w:val="100"/>
        <w:sz w:val="24"/>
        <w:szCs w:val="24"/>
      </w:rPr>
    </w:lvl>
    <w:lvl w:ilvl="1" w:tplc="7C62265A">
      <w:start w:val="1"/>
      <w:numFmt w:val="decimal"/>
      <w:lvlText w:val="(%2)"/>
      <w:lvlJc w:val="left"/>
      <w:pPr>
        <w:ind w:left="1600" w:hanging="480"/>
      </w:pPr>
      <w:rPr>
        <w:rFonts w:ascii="Times New Roman" w:eastAsia="Times New Roman" w:hAnsi="Times New Roman" w:cs="Times New Roman" w:hint="default"/>
        <w:b w:val="0"/>
        <w:bCs w:val="0"/>
        <w:i w:val="0"/>
        <w:iCs w:val="0"/>
        <w:w w:val="100"/>
        <w:sz w:val="24"/>
        <w:szCs w:val="24"/>
      </w:rPr>
    </w:lvl>
    <w:lvl w:ilvl="2" w:tplc="CA1638FE">
      <w:numFmt w:val="bullet"/>
      <w:lvlText w:val="•"/>
      <w:lvlJc w:val="left"/>
      <w:pPr>
        <w:ind w:left="2446" w:hanging="480"/>
      </w:pPr>
      <w:rPr>
        <w:rFonts w:hint="default"/>
      </w:rPr>
    </w:lvl>
    <w:lvl w:ilvl="3" w:tplc="E2B83436">
      <w:numFmt w:val="bullet"/>
      <w:lvlText w:val="•"/>
      <w:lvlJc w:val="left"/>
      <w:pPr>
        <w:ind w:left="3293" w:hanging="480"/>
      </w:pPr>
      <w:rPr>
        <w:rFonts w:hint="default"/>
      </w:rPr>
    </w:lvl>
    <w:lvl w:ilvl="4" w:tplc="47060A40">
      <w:numFmt w:val="bullet"/>
      <w:lvlText w:val="•"/>
      <w:lvlJc w:val="left"/>
      <w:pPr>
        <w:ind w:left="4140" w:hanging="480"/>
      </w:pPr>
      <w:rPr>
        <w:rFonts w:hint="default"/>
      </w:rPr>
    </w:lvl>
    <w:lvl w:ilvl="5" w:tplc="BEE6F82E">
      <w:numFmt w:val="bullet"/>
      <w:lvlText w:val="•"/>
      <w:lvlJc w:val="left"/>
      <w:pPr>
        <w:ind w:left="4986" w:hanging="480"/>
      </w:pPr>
      <w:rPr>
        <w:rFonts w:hint="default"/>
      </w:rPr>
    </w:lvl>
    <w:lvl w:ilvl="6" w:tplc="B810D684">
      <w:numFmt w:val="bullet"/>
      <w:lvlText w:val="•"/>
      <w:lvlJc w:val="left"/>
      <w:pPr>
        <w:ind w:left="5833" w:hanging="480"/>
      </w:pPr>
      <w:rPr>
        <w:rFonts w:hint="default"/>
      </w:rPr>
    </w:lvl>
    <w:lvl w:ilvl="7" w:tplc="213C5B14">
      <w:numFmt w:val="bullet"/>
      <w:lvlText w:val="•"/>
      <w:lvlJc w:val="left"/>
      <w:pPr>
        <w:ind w:left="6680" w:hanging="480"/>
      </w:pPr>
      <w:rPr>
        <w:rFonts w:hint="default"/>
      </w:rPr>
    </w:lvl>
    <w:lvl w:ilvl="8" w:tplc="8B44287C">
      <w:numFmt w:val="bullet"/>
      <w:lvlText w:val="•"/>
      <w:lvlJc w:val="left"/>
      <w:pPr>
        <w:ind w:left="7526" w:hanging="480"/>
      </w:pPr>
      <w:rPr>
        <w:rFonts w:hint="default"/>
      </w:rPr>
    </w:lvl>
  </w:abstractNum>
  <w:abstractNum w:abstractNumId="2" w15:restartNumberingAfterBreak="0">
    <w:nsid w:val="3D733573"/>
    <w:multiLevelType w:val="hybridMultilevel"/>
    <w:tmpl w:val="C89CBF6E"/>
    <w:lvl w:ilvl="0" w:tplc="F6A0FAFC">
      <w:start w:val="1"/>
      <w:numFmt w:val="decimal"/>
      <w:lvlText w:val="(%1)"/>
      <w:lvlJc w:val="left"/>
      <w:pPr>
        <w:ind w:left="720" w:hanging="360"/>
      </w:pPr>
      <w:rPr>
        <w:rFonts w:ascii="TimesNewRomanPSMT" w:eastAsiaTheme="minorHAnsi" w:hAnsi="TimesNewRomanPSMT" w:cs="TimesNewRomanPSMT"/>
      </w:rPr>
    </w:lvl>
    <w:lvl w:ilvl="1" w:tplc="69FEA5C8">
      <w:start w:val="1"/>
      <w:numFmt w:val="upperLetter"/>
      <w:lvlText w:val="%2."/>
      <w:lvlJc w:val="left"/>
      <w:pPr>
        <w:ind w:left="1440" w:hanging="360"/>
      </w:pPr>
      <w:rPr>
        <w:rFonts w:ascii="Times New Roman" w:eastAsia="Times New Roman" w:hAnsi="Times New Roman" w:cs="Times New Roman" w:hint="default"/>
        <w:spacing w:val="-1"/>
        <w:w w:val="99"/>
        <w:sz w:val="24"/>
        <w:szCs w:val="24"/>
        <w:lang w:val="en-US" w:eastAsia="en-US" w:bidi="ar-S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A69E4"/>
    <w:multiLevelType w:val="hybridMultilevel"/>
    <w:tmpl w:val="94EEF72E"/>
    <w:lvl w:ilvl="0" w:tplc="CBC6F89C">
      <w:start w:val="1"/>
      <w:numFmt w:val="upperLetter"/>
      <w:lvlText w:val="%1."/>
      <w:lvlJc w:val="left"/>
      <w:pPr>
        <w:ind w:left="580" w:hanging="480"/>
        <w:jc w:val="right"/>
      </w:pPr>
      <w:rPr>
        <w:rFonts w:ascii="Times New Roman" w:eastAsia="Times New Roman" w:hAnsi="Times New Roman" w:cs="Times New Roman" w:hint="default"/>
        <w:b w:val="0"/>
        <w:bCs w:val="0"/>
        <w:i w:val="0"/>
        <w:iCs w:val="0"/>
        <w:spacing w:val="-1"/>
        <w:w w:val="100"/>
        <w:sz w:val="24"/>
        <w:szCs w:val="24"/>
      </w:rPr>
    </w:lvl>
    <w:lvl w:ilvl="1" w:tplc="FDA66D2E">
      <w:numFmt w:val="bullet"/>
      <w:lvlText w:val="•"/>
      <w:lvlJc w:val="left"/>
      <w:pPr>
        <w:ind w:left="1444" w:hanging="480"/>
      </w:pPr>
      <w:rPr>
        <w:rFonts w:hint="default"/>
      </w:rPr>
    </w:lvl>
    <w:lvl w:ilvl="2" w:tplc="09C29E6A">
      <w:numFmt w:val="bullet"/>
      <w:lvlText w:val="•"/>
      <w:lvlJc w:val="left"/>
      <w:pPr>
        <w:ind w:left="2308" w:hanging="480"/>
      </w:pPr>
      <w:rPr>
        <w:rFonts w:hint="default"/>
      </w:rPr>
    </w:lvl>
    <w:lvl w:ilvl="3" w:tplc="F6407A1A">
      <w:numFmt w:val="bullet"/>
      <w:lvlText w:val="•"/>
      <w:lvlJc w:val="left"/>
      <w:pPr>
        <w:ind w:left="3172" w:hanging="480"/>
      </w:pPr>
      <w:rPr>
        <w:rFonts w:hint="default"/>
      </w:rPr>
    </w:lvl>
    <w:lvl w:ilvl="4" w:tplc="A32C3E86">
      <w:numFmt w:val="bullet"/>
      <w:lvlText w:val="•"/>
      <w:lvlJc w:val="left"/>
      <w:pPr>
        <w:ind w:left="4036" w:hanging="480"/>
      </w:pPr>
      <w:rPr>
        <w:rFonts w:hint="default"/>
      </w:rPr>
    </w:lvl>
    <w:lvl w:ilvl="5" w:tplc="FDF40C1E">
      <w:numFmt w:val="bullet"/>
      <w:lvlText w:val="•"/>
      <w:lvlJc w:val="left"/>
      <w:pPr>
        <w:ind w:left="4900" w:hanging="480"/>
      </w:pPr>
      <w:rPr>
        <w:rFonts w:hint="default"/>
      </w:rPr>
    </w:lvl>
    <w:lvl w:ilvl="6" w:tplc="1722B75A">
      <w:numFmt w:val="bullet"/>
      <w:lvlText w:val="•"/>
      <w:lvlJc w:val="left"/>
      <w:pPr>
        <w:ind w:left="5764" w:hanging="480"/>
      </w:pPr>
      <w:rPr>
        <w:rFonts w:hint="default"/>
      </w:rPr>
    </w:lvl>
    <w:lvl w:ilvl="7" w:tplc="98B863AA">
      <w:numFmt w:val="bullet"/>
      <w:lvlText w:val="•"/>
      <w:lvlJc w:val="left"/>
      <w:pPr>
        <w:ind w:left="6628" w:hanging="480"/>
      </w:pPr>
      <w:rPr>
        <w:rFonts w:hint="default"/>
      </w:rPr>
    </w:lvl>
    <w:lvl w:ilvl="8" w:tplc="00A29350">
      <w:numFmt w:val="bullet"/>
      <w:lvlText w:val="•"/>
      <w:lvlJc w:val="left"/>
      <w:pPr>
        <w:ind w:left="7492" w:hanging="480"/>
      </w:pPr>
      <w:rPr>
        <w:rFonts w:hint="default"/>
      </w:rPr>
    </w:lvl>
  </w:abstractNum>
  <w:abstractNum w:abstractNumId="4" w15:restartNumberingAfterBreak="0">
    <w:nsid w:val="40B53236"/>
    <w:multiLevelType w:val="hybridMultilevel"/>
    <w:tmpl w:val="7BD63E42"/>
    <w:lvl w:ilvl="0" w:tplc="B644DBDC">
      <w:start w:val="1"/>
      <w:numFmt w:val="upperLetter"/>
      <w:lvlText w:val="%1."/>
      <w:lvlJc w:val="left"/>
      <w:pPr>
        <w:ind w:left="1120" w:hanging="480"/>
      </w:pPr>
      <w:rPr>
        <w:rFonts w:ascii="Times New Roman" w:eastAsia="Times New Roman" w:hAnsi="Times New Roman" w:cs="Times New Roman" w:hint="default"/>
        <w:b w:val="0"/>
        <w:bCs w:val="0"/>
        <w:i w:val="0"/>
        <w:iCs w:val="0"/>
        <w:spacing w:val="-1"/>
        <w:w w:val="100"/>
        <w:sz w:val="24"/>
        <w:szCs w:val="24"/>
      </w:rPr>
    </w:lvl>
    <w:lvl w:ilvl="1" w:tplc="DB6A1538">
      <w:start w:val="1"/>
      <w:numFmt w:val="lowerLetter"/>
      <w:lvlText w:val="(%2)"/>
      <w:lvlJc w:val="left"/>
      <w:pPr>
        <w:ind w:left="1600" w:hanging="480"/>
      </w:pPr>
      <w:rPr>
        <w:rFonts w:ascii="Times New Roman" w:eastAsia="Calibri" w:hAnsi="Times New Roman" w:cs="Times New Roman" w:hint="default"/>
        <w:b w:val="0"/>
        <w:bCs w:val="0"/>
        <w:i w:val="0"/>
        <w:iCs w:val="0"/>
        <w:w w:val="100"/>
        <w:sz w:val="24"/>
        <w:szCs w:val="24"/>
      </w:rPr>
    </w:lvl>
    <w:lvl w:ilvl="2" w:tplc="B6E02752">
      <w:numFmt w:val="bullet"/>
      <w:lvlText w:val="•"/>
      <w:lvlJc w:val="left"/>
      <w:pPr>
        <w:ind w:left="2446" w:hanging="480"/>
      </w:pPr>
      <w:rPr>
        <w:rFonts w:hint="default"/>
      </w:rPr>
    </w:lvl>
    <w:lvl w:ilvl="3" w:tplc="00A63C64">
      <w:numFmt w:val="bullet"/>
      <w:lvlText w:val="•"/>
      <w:lvlJc w:val="left"/>
      <w:pPr>
        <w:ind w:left="3293" w:hanging="480"/>
      </w:pPr>
      <w:rPr>
        <w:rFonts w:hint="default"/>
      </w:rPr>
    </w:lvl>
    <w:lvl w:ilvl="4" w:tplc="2EF86180">
      <w:numFmt w:val="bullet"/>
      <w:lvlText w:val="•"/>
      <w:lvlJc w:val="left"/>
      <w:pPr>
        <w:ind w:left="4140" w:hanging="480"/>
      </w:pPr>
      <w:rPr>
        <w:rFonts w:hint="default"/>
      </w:rPr>
    </w:lvl>
    <w:lvl w:ilvl="5" w:tplc="00D08FDA">
      <w:numFmt w:val="bullet"/>
      <w:lvlText w:val="•"/>
      <w:lvlJc w:val="left"/>
      <w:pPr>
        <w:ind w:left="4986" w:hanging="480"/>
      </w:pPr>
      <w:rPr>
        <w:rFonts w:hint="default"/>
      </w:rPr>
    </w:lvl>
    <w:lvl w:ilvl="6" w:tplc="46E65164">
      <w:numFmt w:val="bullet"/>
      <w:lvlText w:val="•"/>
      <w:lvlJc w:val="left"/>
      <w:pPr>
        <w:ind w:left="5833" w:hanging="480"/>
      </w:pPr>
      <w:rPr>
        <w:rFonts w:hint="default"/>
      </w:rPr>
    </w:lvl>
    <w:lvl w:ilvl="7" w:tplc="FC3E899A">
      <w:numFmt w:val="bullet"/>
      <w:lvlText w:val="•"/>
      <w:lvlJc w:val="left"/>
      <w:pPr>
        <w:ind w:left="6680" w:hanging="480"/>
      </w:pPr>
      <w:rPr>
        <w:rFonts w:hint="default"/>
      </w:rPr>
    </w:lvl>
    <w:lvl w:ilvl="8" w:tplc="639604C0">
      <w:numFmt w:val="bullet"/>
      <w:lvlText w:val="•"/>
      <w:lvlJc w:val="left"/>
      <w:pPr>
        <w:ind w:left="7526" w:hanging="480"/>
      </w:pPr>
      <w:rPr>
        <w:rFonts w:hint="default"/>
      </w:rPr>
    </w:lvl>
  </w:abstractNum>
  <w:abstractNum w:abstractNumId="5" w15:restartNumberingAfterBreak="0">
    <w:nsid w:val="4D557AC7"/>
    <w:multiLevelType w:val="hybridMultilevel"/>
    <w:tmpl w:val="036815DA"/>
    <w:lvl w:ilvl="0" w:tplc="CFA0E7EC">
      <w:start w:val="1"/>
      <w:numFmt w:val="upperLetter"/>
      <w:lvlText w:val="%1."/>
      <w:lvlJc w:val="left"/>
      <w:pPr>
        <w:ind w:left="580" w:hanging="480"/>
      </w:pPr>
      <w:rPr>
        <w:rFonts w:ascii="Times New Roman" w:eastAsia="Times New Roman" w:hAnsi="Times New Roman" w:cs="Times New Roman" w:hint="default"/>
        <w:b w:val="0"/>
        <w:bCs w:val="0"/>
        <w:i w:val="0"/>
        <w:iCs w:val="0"/>
        <w:spacing w:val="-1"/>
        <w:w w:val="100"/>
        <w:sz w:val="24"/>
        <w:szCs w:val="24"/>
      </w:rPr>
    </w:lvl>
    <w:lvl w:ilvl="1" w:tplc="008EC504">
      <w:start w:val="1"/>
      <w:numFmt w:val="decimal"/>
      <w:lvlText w:val="(%2)"/>
      <w:lvlJc w:val="left"/>
      <w:pPr>
        <w:ind w:left="1060" w:hanging="480"/>
        <w:jc w:val="right"/>
      </w:pPr>
      <w:rPr>
        <w:rFonts w:ascii="Times New Roman" w:eastAsia="Times New Roman" w:hAnsi="Times New Roman" w:cs="Times New Roman" w:hint="default"/>
        <w:b w:val="0"/>
        <w:bCs w:val="0"/>
        <w:i w:val="0"/>
        <w:iCs w:val="0"/>
        <w:w w:val="100"/>
        <w:sz w:val="24"/>
        <w:szCs w:val="24"/>
      </w:rPr>
    </w:lvl>
    <w:lvl w:ilvl="2" w:tplc="A0661916">
      <w:numFmt w:val="bullet"/>
      <w:lvlText w:val="•"/>
      <w:lvlJc w:val="left"/>
      <w:pPr>
        <w:ind w:left="1966" w:hanging="480"/>
      </w:pPr>
      <w:rPr>
        <w:rFonts w:hint="default"/>
      </w:rPr>
    </w:lvl>
    <w:lvl w:ilvl="3" w:tplc="BAF28E3A">
      <w:numFmt w:val="bullet"/>
      <w:lvlText w:val="•"/>
      <w:lvlJc w:val="left"/>
      <w:pPr>
        <w:ind w:left="2873" w:hanging="480"/>
      </w:pPr>
      <w:rPr>
        <w:rFonts w:hint="default"/>
      </w:rPr>
    </w:lvl>
    <w:lvl w:ilvl="4" w:tplc="DA7691BC">
      <w:numFmt w:val="bullet"/>
      <w:lvlText w:val="•"/>
      <w:lvlJc w:val="left"/>
      <w:pPr>
        <w:ind w:left="3780" w:hanging="480"/>
      </w:pPr>
      <w:rPr>
        <w:rFonts w:hint="default"/>
      </w:rPr>
    </w:lvl>
    <w:lvl w:ilvl="5" w:tplc="3EAA49C4">
      <w:numFmt w:val="bullet"/>
      <w:lvlText w:val="•"/>
      <w:lvlJc w:val="left"/>
      <w:pPr>
        <w:ind w:left="4686" w:hanging="480"/>
      </w:pPr>
      <w:rPr>
        <w:rFonts w:hint="default"/>
      </w:rPr>
    </w:lvl>
    <w:lvl w:ilvl="6" w:tplc="387C343E">
      <w:numFmt w:val="bullet"/>
      <w:lvlText w:val="•"/>
      <w:lvlJc w:val="left"/>
      <w:pPr>
        <w:ind w:left="5593" w:hanging="480"/>
      </w:pPr>
      <w:rPr>
        <w:rFonts w:hint="default"/>
      </w:rPr>
    </w:lvl>
    <w:lvl w:ilvl="7" w:tplc="AE24393A">
      <w:numFmt w:val="bullet"/>
      <w:lvlText w:val="•"/>
      <w:lvlJc w:val="left"/>
      <w:pPr>
        <w:ind w:left="6500" w:hanging="480"/>
      </w:pPr>
      <w:rPr>
        <w:rFonts w:hint="default"/>
      </w:rPr>
    </w:lvl>
    <w:lvl w:ilvl="8" w:tplc="CE8437C2">
      <w:numFmt w:val="bullet"/>
      <w:lvlText w:val="•"/>
      <w:lvlJc w:val="left"/>
      <w:pPr>
        <w:ind w:left="7406" w:hanging="480"/>
      </w:pPr>
      <w:rPr>
        <w:rFonts w:hint="default"/>
      </w:rPr>
    </w:lvl>
  </w:abstractNum>
  <w:abstractNum w:abstractNumId="6" w15:restartNumberingAfterBreak="0">
    <w:nsid w:val="749B333C"/>
    <w:multiLevelType w:val="hybridMultilevel"/>
    <w:tmpl w:val="75E66BD0"/>
    <w:lvl w:ilvl="0" w:tplc="69729544">
      <w:start w:val="1"/>
      <w:numFmt w:val="upperLetter"/>
      <w:lvlText w:val="%1."/>
      <w:lvlJc w:val="left"/>
      <w:pPr>
        <w:ind w:left="1120" w:hanging="480"/>
      </w:pPr>
      <w:rPr>
        <w:rFonts w:ascii="Century" w:eastAsia="Century" w:hAnsi="Century" w:cs="Century" w:hint="default"/>
        <w:spacing w:val="-1"/>
        <w:w w:val="104"/>
        <w:sz w:val="22"/>
        <w:szCs w:val="22"/>
      </w:rPr>
    </w:lvl>
    <w:lvl w:ilvl="1" w:tplc="DB76D5B2">
      <w:numFmt w:val="bullet"/>
      <w:lvlText w:val="•"/>
      <w:lvlJc w:val="left"/>
      <w:pPr>
        <w:ind w:left="1930" w:hanging="480"/>
      </w:pPr>
      <w:rPr>
        <w:rFonts w:hint="default"/>
      </w:rPr>
    </w:lvl>
    <w:lvl w:ilvl="2" w:tplc="A0520D9E">
      <w:numFmt w:val="bullet"/>
      <w:lvlText w:val="•"/>
      <w:lvlJc w:val="left"/>
      <w:pPr>
        <w:ind w:left="2740" w:hanging="480"/>
      </w:pPr>
      <w:rPr>
        <w:rFonts w:hint="default"/>
      </w:rPr>
    </w:lvl>
    <w:lvl w:ilvl="3" w:tplc="D832AC0C">
      <w:numFmt w:val="bullet"/>
      <w:lvlText w:val="•"/>
      <w:lvlJc w:val="left"/>
      <w:pPr>
        <w:ind w:left="3550" w:hanging="480"/>
      </w:pPr>
      <w:rPr>
        <w:rFonts w:hint="default"/>
      </w:rPr>
    </w:lvl>
    <w:lvl w:ilvl="4" w:tplc="CDB65158">
      <w:numFmt w:val="bullet"/>
      <w:lvlText w:val="•"/>
      <w:lvlJc w:val="left"/>
      <w:pPr>
        <w:ind w:left="4360" w:hanging="480"/>
      </w:pPr>
      <w:rPr>
        <w:rFonts w:hint="default"/>
      </w:rPr>
    </w:lvl>
    <w:lvl w:ilvl="5" w:tplc="3656CFBC">
      <w:numFmt w:val="bullet"/>
      <w:lvlText w:val="•"/>
      <w:lvlJc w:val="left"/>
      <w:pPr>
        <w:ind w:left="5170" w:hanging="480"/>
      </w:pPr>
      <w:rPr>
        <w:rFonts w:hint="default"/>
      </w:rPr>
    </w:lvl>
    <w:lvl w:ilvl="6" w:tplc="0DA866F2">
      <w:numFmt w:val="bullet"/>
      <w:lvlText w:val="•"/>
      <w:lvlJc w:val="left"/>
      <w:pPr>
        <w:ind w:left="5980" w:hanging="480"/>
      </w:pPr>
      <w:rPr>
        <w:rFonts w:hint="default"/>
      </w:rPr>
    </w:lvl>
    <w:lvl w:ilvl="7" w:tplc="A94EA06C">
      <w:numFmt w:val="bullet"/>
      <w:lvlText w:val="•"/>
      <w:lvlJc w:val="left"/>
      <w:pPr>
        <w:ind w:left="6790" w:hanging="480"/>
      </w:pPr>
      <w:rPr>
        <w:rFonts w:hint="default"/>
      </w:rPr>
    </w:lvl>
    <w:lvl w:ilvl="8" w:tplc="BDB8C5BE">
      <w:numFmt w:val="bullet"/>
      <w:lvlText w:val="•"/>
      <w:lvlJc w:val="left"/>
      <w:pPr>
        <w:ind w:left="7600" w:hanging="480"/>
      </w:pPr>
      <w:rPr>
        <w:rFont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8E"/>
    <w:rsid w:val="00013410"/>
    <w:rsid w:val="0004475C"/>
    <w:rsid w:val="00066D0A"/>
    <w:rsid w:val="0007441E"/>
    <w:rsid w:val="00075CEE"/>
    <w:rsid w:val="000F126F"/>
    <w:rsid w:val="000F64AB"/>
    <w:rsid w:val="00147DE0"/>
    <w:rsid w:val="0019331A"/>
    <w:rsid w:val="001D408C"/>
    <w:rsid w:val="001D62E6"/>
    <w:rsid w:val="001E2A2A"/>
    <w:rsid w:val="001F44C8"/>
    <w:rsid w:val="00205D1E"/>
    <w:rsid w:val="002072C7"/>
    <w:rsid w:val="00241285"/>
    <w:rsid w:val="002526D7"/>
    <w:rsid w:val="00270867"/>
    <w:rsid w:val="002C4BA4"/>
    <w:rsid w:val="002E0E13"/>
    <w:rsid w:val="002E55F2"/>
    <w:rsid w:val="002F4D1D"/>
    <w:rsid w:val="002F6F5A"/>
    <w:rsid w:val="00320A57"/>
    <w:rsid w:val="003539B8"/>
    <w:rsid w:val="00354331"/>
    <w:rsid w:val="003B6874"/>
    <w:rsid w:val="003B6E2C"/>
    <w:rsid w:val="00420C2A"/>
    <w:rsid w:val="004302DE"/>
    <w:rsid w:val="00431BB2"/>
    <w:rsid w:val="00477078"/>
    <w:rsid w:val="004C3E76"/>
    <w:rsid w:val="00500FF6"/>
    <w:rsid w:val="00513D4B"/>
    <w:rsid w:val="005241A0"/>
    <w:rsid w:val="00587725"/>
    <w:rsid w:val="00597384"/>
    <w:rsid w:val="005A613C"/>
    <w:rsid w:val="005A75C6"/>
    <w:rsid w:val="00613D3C"/>
    <w:rsid w:val="00620DC7"/>
    <w:rsid w:val="00624698"/>
    <w:rsid w:val="00634D69"/>
    <w:rsid w:val="00644D88"/>
    <w:rsid w:val="00665EA9"/>
    <w:rsid w:val="00670ACE"/>
    <w:rsid w:val="006749D7"/>
    <w:rsid w:val="006C5E95"/>
    <w:rsid w:val="00767700"/>
    <w:rsid w:val="00795F24"/>
    <w:rsid w:val="007B2192"/>
    <w:rsid w:val="007F7E31"/>
    <w:rsid w:val="00844E38"/>
    <w:rsid w:val="008762C5"/>
    <w:rsid w:val="00885D31"/>
    <w:rsid w:val="008A5B95"/>
    <w:rsid w:val="008E1583"/>
    <w:rsid w:val="008E40F6"/>
    <w:rsid w:val="00950450"/>
    <w:rsid w:val="009A0A5C"/>
    <w:rsid w:val="009E7FFA"/>
    <w:rsid w:val="009F7D36"/>
    <w:rsid w:val="00A32441"/>
    <w:rsid w:val="00A378E6"/>
    <w:rsid w:val="00A830EC"/>
    <w:rsid w:val="00A91798"/>
    <w:rsid w:val="00AA07CB"/>
    <w:rsid w:val="00BA7FBF"/>
    <w:rsid w:val="00BB224D"/>
    <w:rsid w:val="00BB70B5"/>
    <w:rsid w:val="00C037D2"/>
    <w:rsid w:val="00C653F6"/>
    <w:rsid w:val="00C8388C"/>
    <w:rsid w:val="00C94E81"/>
    <w:rsid w:val="00D15E7F"/>
    <w:rsid w:val="00D34DEC"/>
    <w:rsid w:val="00D556B2"/>
    <w:rsid w:val="00D82A19"/>
    <w:rsid w:val="00D96F00"/>
    <w:rsid w:val="00DA19F8"/>
    <w:rsid w:val="00DB5073"/>
    <w:rsid w:val="00DB515C"/>
    <w:rsid w:val="00E31912"/>
    <w:rsid w:val="00E9603B"/>
    <w:rsid w:val="00ED25E3"/>
    <w:rsid w:val="00EE5982"/>
    <w:rsid w:val="00F007DA"/>
    <w:rsid w:val="00F0178E"/>
    <w:rsid w:val="00F2070E"/>
    <w:rsid w:val="00F825FE"/>
    <w:rsid w:val="00FA36FE"/>
    <w:rsid w:val="00FB132F"/>
    <w:rsid w:val="00FD3132"/>
    <w:rsid w:val="00FF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01FD8"/>
  <w15:chartTrackingRefBased/>
  <w15:docId w15:val="{E37398EB-D4B0-43BE-A09D-1D47BEBA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8E"/>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B132F"/>
    <w:pPr>
      <w:widowControl w:val="0"/>
      <w:autoSpaceDE w:val="0"/>
      <w:autoSpaceDN w:val="0"/>
      <w:spacing w:before="90"/>
      <w:ind w:left="640"/>
      <w:outlineLvl w:val="0"/>
    </w:pPr>
    <w:rPr>
      <w:rFonts w:eastAsia="Times New Roman"/>
      <w:b/>
      <w:bCs/>
    </w:rPr>
  </w:style>
  <w:style w:type="paragraph" w:styleId="Heading2">
    <w:name w:val="heading 2"/>
    <w:basedOn w:val="Normal"/>
    <w:next w:val="Normal"/>
    <w:link w:val="Heading2Char"/>
    <w:uiPriority w:val="9"/>
    <w:semiHidden/>
    <w:unhideWhenUsed/>
    <w:qFormat/>
    <w:rsid w:val="00C653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53F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oningSection">
    <w:name w:val="Zoning Section"/>
    <w:basedOn w:val="Normal"/>
    <w:link w:val="ZoningSectionChar"/>
    <w:qFormat/>
    <w:rsid w:val="00F0178E"/>
    <w:pPr>
      <w:autoSpaceDE w:val="0"/>
      <w:autoSpaceDN w:val="0"/>
      <w:adjustRightInd w:val="0"/>
      <w:spacing w:before="240" w:after="240"/>
      <w:jc w:val="both"/>
    </w:pPr>
    <w:rPr>
      <w:rFonts w:eastAsia="Times New Roman" w:cs="Arial"/>
      <w:b/>
      <w:bCs/>
    </w:rPr>
  </w:style>
  <w:style w:type="character" w:customStyle="1" w:styleId="ZoningSectionChar">
    <w:name w:val="Zoning Section Char"/>
    <w:basedOn w:val="DefaultParagraphFont"/>
    <w:link w:val="ZoningSection"/>
    <w:rsid w:val="00F0178E"/>
    <w:rPr>
      <w:rFonts w:ascii="Times New Roman" w:eastAsia="Times New Roman" w:hAnsi="Times New Roman" w:cs="Arial"/>
      <w:b/>
      <w:bCs/>
      <w:sz w:val="24"/>
      <w:szCs w:val="24"/>
    </w:rPr>
  </w:style>
  <w:style w:type="paragraph" w:styleId="ListParagraph">
    <w:name w:val="List Paragraph"/>
    <w:basedOn w:val="Normal"/>
    <w:uiPriority w:val="1"/>
    <w:qFormat/>
    <w:rsid w:val="00795F24"/>
    <w:pPr>
      <w:ind w:left="720"/>
      <w:contextualSpacing/>
    </w:pPr>
  </w:style>
  <w:style w:type="character" w:customStyle="1" w:styleId="Heading1Char">
    <w:name w:val="Heading 1 Char"/>
    <w:basedOn w:val="DefaultParagraphFont"/>
    <w:link w:val="Heading1"/>
    <w:uiPriority w:val="9"/>
    <w:rsid w:val="00FB132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FB132F"/>
    <w:pPr>
      <w:widowControl w:val="0"/>
      <w:autoSpaceDE w:val="0"/>
      <w:autoSpaceDN w:val="0"/>
      <w:spacing w:before="181"/>
      <w:ind w:left="1120" w:hanging="480"/>
      <w:jc w:val="both"/>
    </w:pPr>
    <w:rPr>
      <w:rFonts w:eastAsia="Times New Roman"/>
    </w:rPr>
  </w:style>
  <w:style w:type="character" w:customStyle="1" w:styleId="BodyTextChar">
    <w:name w:val="Body Text Char"/>
    <w:basedOn w:val="DefaultParagraphFont"/>
    <w:link w:val="BodyText"/>
    <w:uiPriority w:val="1"/>
    <w:rsid w:val="00FB132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25E3"/>
    <w:rPr>
      <w:sz w:val="16"/>
      <w:szCs w:val="16"/>
    </w:rPr>
  </w:style>
  <w:style w:type="paragraph" w:styleId="CommentText">
    <w:name w:val="annotation text"/>
    <w:basedOn w:val="Normal"/>
    <w:link w:val="CommentTextChar"/>
    <w:uiPriority w:val="99"/>
    <w:semiHidden/>
    <w:unhideWhenUsed/>
    <w:rsid w:val="00ED25E3"/>
    <w:rPr>
      <w:sz w:val="20"/>
      <w:szCs w:val="20"/>
    </w:rPr>
  </w:style>
  <w:style w:type="character" w:customStyle="1" w:styleId="CommentTextChar">
    <w:name w:val="Comment Text Char"/>
    <w:basedOn w:val="DefaultParagraphFont"/>
    <w:link w:val="CommentText"/>
    <w:uiPriority w:val="99"/>
    <w:semiHidden/>
    <w:rsid w:val="00ED25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25E3"/>
    <w:rPr>
      <w:b/>
      <w:bCs/>
    </w:rPr>
  </w:style>
  <w:style w:type="character" w:customStyle="1" w:styleId="CommentSubjectChar">
    <w:name w:val="Comment Subject Char"/>
    <w:basedOn w:val="CommentTextChar"/>
    <w:link w:val="CommentSubject"/>
    <w:uiPriority w:val="99"/>
    <w:semiHidden/>
    <w:rsid w:val="00ED25E3"/>
    <w:rPr>
      <w:rFonts w:ascii="Times New Roman" w:hAnsi="Times New Roman" w:cs="Times New Roman"/>
      <w:b/>
      <w:bCs/>
      <w:sz w:val="20"/>
      <w:szCs w:val="20"/>
    </w:rPr>
  </w:style>
  <w:style w:type="paragraph" w:styleId="Header">
    <w:name w:val="header"/>
    <w:basedOn w:val="Normal"/>
    <w:link w:val="HeaderChar"/>
    <w:uiPriority w:val="99"/>
    <w:unhideWhenUsed/>
    <w:rsid w:val="008A5B95"/>
    <w:pPr>
      <w:tabs>
        <w:tab w:val="center" w:pos="4680"/>
        <w:tab w:val="right" w:pos="9360"/>
      </w:tabs>
    </w:pPr>
  </w:style>
  <w:style w:type="character" w:customStyle="1" w:styleId="HeaderChar">
    <w:name w:val="Header Char"/>
    <w:basedOn w:val="DefaultParagraphFont"/>
    <w:link w:val="Header"/>
    <w:uiPriority w:val="99"/>
    <w:rsid w:val="008A5B95"/>
    <w:rPr>
      <w:rFonts w:ascii="Times New Roman" w:hAnsi="Times New Roman" w:cs="Times New Roman"/>
      <w:sz w:val="24"/>
      <w:szCs w:val="24"/>
    </w:rPr>
  </w:style>
  <w:style w:type="paragraph" w:styleId="Footer">
    <w:name w:val="footer"/>
    <w:basedOn w:val="Normal"/>
    <w:link w:val="FooterChar"/>
    <w:uiPriority w:val="99"/>
    <w:unhideWhenUsed/>
    <w:rsid w:val="008A5B95"/>
    <w:pPr>
      <w:tabs>
        <w:tab w:val="center" w:pos="4680"/>
        <w:tab w:val="right" w:pos="9360"/>
      </w:tabs>
    </w:pPr>
  </w:style>
  <w:style w:type="character" w:customStyle="1" w:styleId="FooterChar">
    <w:name w:val="Footer Char"/>
    <w:basedOn w:val="DefaultParagraphFont"/>
    <w:link w:val="Footer"/>
    <w:uiPriority w:val="99"/>
    <w:rsid w:val="008A5B95"/>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C653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653F6"/>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644D88"/>
    <w:pPr>
      <w:tabs>
        <w:tab w:val="left" w:pos="1100"/>
        <w:tab w:val="right" w:leader="dot" w:pos="9350"/>
      </w:tabs>
      <w:spacing w:after="100"/>
      <w:jc w:val="center"/>
    </w:pPr>
    <w:rPr>
      <w:b/>
      <w:bCs/>
      <w:sz w:val="28"/>
      <w:szCs w:val="28"/>
    </w:rPr>
  </w:style>
  <w:style w:type="character" w:styleId="Hyperlink">
    <w:name w:val="Hyperlink"/>
    <w:basedOn w:val="DefaultParagraphFont"/>
    <w:uiPriority w:val="99"/>
    <w:unhideWhenUsed/>
    <w:rsid w:val="00C65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B388-B422-4043-9839-D98D0C14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5202</Words>
  <Characters>29654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Ryan</dc:creator>
  <cp:keywords/>
  <dc:description/>
  <cp:lastModifiedBy>Gerald J. Ducharme</cp:lastModifiedBy>
  <cp:revision>6</cp:revision>
  <cp:lastPrinted>2021-10-17T15:36:00Z</cp:lastPrinted>
  <dcterms:created xsi:type="dcterms:W3CDTF">2021-10-20T19:49:00Z</dcterms:created>
  <dcterms:modified xsi:type="dcterms:W3CDTF">2021-11-28T18:09:00Z</dcterms:modified>
</cp:coreProperties>
</file>